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D0" w:rsidRPr="003B39E0" w:rsidRDefault="00427CD0" w:rsidP="00427CD0">
      <w:pPr>
        <w:spacing w:line="360" w:lineRule="auto"/>
        <w:jc w:val="center"/>
        <w:rPr>
          <w:rFonts w:eastAsia="隶书"/>
          <w:b/>
          <w:sz w:val="52"/>
        </w:rPr>
      </w:pPr>
    </w:p>
    <w:p w:rsidR="00427CD0" w:rsidRPr="003B39E0" w:rsidRDefault="00427CD0" w:rsidP="00427CD0">
      <w:pPr>
        <w:spacing w:line="360" w:lineRule="auto"/>
        <w:jc w:val="center"/>
        <w:rPr>
          <w:rFonts w:eastAsia="隶书"/>
          <w:b/>
          <w:color w:val="FF0000"/>
          <w:sz w:val="52"/>
          <w:szCs w:val="52"/>
        </w:rPr>
      </w:pPr>
      <w:r w:rsidRPr="003B39E0">
        <w:rPr>
          <w:rFonts w:eastAsia="隶书" w:hint="eastAsia"/>
          <w:b/>
          <w:color w:val="FF0000"/>
          <w:sz w:val="52"/>
          <w:szCs w:val="52"/>
        </w:rPr>
        <w:t>大唐电信科技股份有限公司</w:t>
      </w:r>
    </w:p>
    <w:p w:rsidR="00427CD0" w:rsidRPr="003B39E0" w:rsidRDefault="00427CD0" w:rsidP="00427CD0">
      <w:pPr>
        <w:spacing w:line="360" w:lineRule="auto"/>
        <w:jc w:val="center"/>
        <w:rPr>
          <w:rFonts w:eastAsia="隶书"/>
          <w:b/>
          <w:color w:val="FF0000"/>
          <w:sz w:val="52"/>
          <w:szCs w:val="52"/>
        </w:rPr>
      </w:pPr>
    </w:p>
    <w:p w:rsidR="00427CD0" w:rsidRPr="003B39E0" w:rsidRDefault="00427CD0" w:rsidP="00427CD0">
      <w:pPr>
        <w:spacing w:line="360" w:lineRule="auto"/>
        <w:jc w:val="center"/>
        <w:rPr>
          <w:rFonts w:ascii="隶书" w:eastAsia="隶书"/>
          <w:b/>
          <w:color w:val="FF0000"/>
          <w:sz w:val="52"/>
          <w:szCs w:val="52"/>
        </w:rPr>
      </w:pPr>
      <w:r w:rsidRPr="003B39E0">
        <w:rPr>
          <w:rFonts w:ascii="隶书" w:eastAsia="隶书" w:hint="eastAsia"/>
          <w:b/>
          <w:color w:val="FF0000"/>
          <w:sz w:val="52"/>
          <w:szCs w:val="52"/>
        </w:rPr>
        <w:t>201</w:t>
      </w:r>
      <w:r w:rsidR="00D2564F">
        <w:rPr>
          <w:rFonts w:ascii="隶书" w:eastAsia="隶书" w:hint="eastAsia"/>
          <w:b/>
          <w:color w:val="FF0000"/>
          <w:sz w:val="52"/>
          <w:szCs w:val="52"/>
        </w:rPr>
        <w:t>6</w:t>
      </w:r>
      <w:r w:rsidRPr="003B39E0">
        <w:rPr>
          <w:rFonts w:ascii="隶书" w:eastAsia="隶书" w:hint="eastAsia"/>
          <w:b/>
          <w:color w:val="FF0000"/>
          <w:sz w:val="52"/>
          <w:szCs w:val="52"/>
        </w:rPr>
        <w:t>年第</w:t>
      </w:r>
      <w:r w:rsidR="003B28F6">
        <w:rPr>
          <w:rFonts w:ascii="隶书" w:eastAsia="隶书" w:hint="eastAsia"/>
          <w:b/>
          <w:color w:val="FF0000"/>
          <w:sz w:val="52"/>
          <w:szCs w:val="52"/>
        </w:rPr>
        <w:t>一</w:t>
      </w:r>
      <w:r w:rsidRPr="003B39E0">
        <w:rPr>
          <w:rFonts w:ascii="隶书" w:eastAsia="隶书" w:hint="eastAsia"/>
          <w:b/>
          <w:color w:val="FF0000"/>
          <w:sz w:val="52"/>
          <w:szCs w:val="52"/>
        </w:rPr>
        <w:t>次临时股东大会</w:t>
      </w:r>
    </w:p>
    <w:p w:rsidR="00427CD0" w:rsidRPr="003B39E0" w:rsidRDefault="00427CD0" w:rsidP="00427CD0">
      <w:pPr>
        <w:spacing w:line="360" w:lineRule="auto"/>
        <w:jc w:val="center"/>
        <w:rPr>
          <w:rFonts w:eastAsia="隶书"/>
          <w:b/>
          <w:color w:val="FF0000"/>
          <w:sz w:val="52"/>
          <w:szCs w:val="52"/>
        </w:rPr>
      </w:pPr>
    </w:p>
    <w:p w:rsidR="00427CD0" w:rsidRPr="003B39E0" w:rsidRDefault="00427CD0" w:rsidP="00427CD0">
      <w:pPr>
        <w:spacing w:line="360" w:lineRule="auto"/>
        <w:ind w:rightChars="-162" w:right="-340"/>
        <w:jc w:val="center"/>
        <w:rPr>
          <w:rFonts w:eastAsia="隶书"/>
          <w:b/>
          <w:color w:val="FF0000"/>
          <w:sz w:val="52"/>
          <w:szCs w:val="52"/>
        </w:rPr>
      </w:pPr>
      <w:r w:rsidRPr="003B39E0">
        <w:rPr>
          <w:rFonts w:eastAsia="隶书" w:hint="eastAsia"/>
          <w:b/>
          <w:color w:val="FF0000"/>
          <w:sz w:val="52"/>
          <w:szCs w:val="52"/>
        </w:rPr>
        <w:t>会议资料</w:t>
      </w:r>
    </w:p>
    <w:p w:rsidR="00427CD0" w:rsidRPr="003B39E0" w:rsidRDefault="00427CD0" w:rsidP="00427CD0">
      <w:pPr>
        <w:spacing w:line="360" w:lineRule="auto"/>
        <w:jc w:val="center"/>
        <w:rPr>
          <w:rFonts w:eastAsia="隶书"/>
          <w:b/>
          <w:sz w:val="48"/>
        </w:rPr>
      </w:pPr>
    </w:p>
    <w:p w:rsidR="00427CD0" w:rsidRPr="003B39E0" w:rsidRDefault="00427CD0" w:rsidP="00427CD0">
      <w:pPr>
        <w:spacing w:line="360" w:lineRule="auto"/>
        <w:rPr>
          <w:rFonts w:eastAsia="楷体_GB2312"/>
          <w:sz w:val="44"/>
        </w:rPr>
      </w:pPr>
    </w:p>
    <w:p w:rsidR="00427CD0" w:rsidRPr="003B39E0" w:rsidRDefault="00427CD0" w:rsidP="00427CD0">
      <w:pPr>
        <w:spacing w:line="360" w:lineRule="auto"/>
        <w:jc w:val="center"/>
        <w:rPr>
          <w:rFonts w:eastAsia="楷体_GB2312"/>
          <w:sz w:val="44"/>
        </w:rPr>
      </w:pPr>
      <w:r>
        <w:rPr>
          <w:noProof/>
          <w:sz w:val="52"/>
          <w:szCs w:val="52"/>
        </w:rPr>
        <w:drawing>
          <wp:inline distT="0" distB="0" distL="0" distR="0">
            <wp:extent cx="2686050" cy="1800225"/>
            <wp:effectExtent l="1905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CD0" w:rsidRPr="003B39E0" w:rsidRDefault="00427CD0" w:rsidP="00427CD0">
      <w:pPr>
        <w:spacing w:line="360" w:lineRule="auto"/>
        <w:jc w:val="center"/>
        <w:rPr>
          <w:rFonts w:eastAsia="楷体_GB2312"/>
          <w:sz w:val="44"/>
        </w:rPr>
      </w:pPr>
    </w:p>
    <w:p w:rsidR="00427CD0" w:rsidRPr="003B39E0" w:rsidRDefault="00427CD0" w:rsidP="00427CD0">
      <w:pPr>
        <w:spacing w:line="360" w:lineRule="auto"/>
        <w:rPr>
          <w:rFonts w:eastAsia="楷体_GB2312"/>
          <w:sz w:val="44"/>
        </w:rPr>
      </w:pPr>
    </w:p>
    <w:p w:rsidR="00427CD0" w:rsidRPr="003B39E0" w:rsidRDefault="00427CD0" w:rsidP="00427CD0">
      <w:pPr>
        <w:spacing w:line="360" w:lineRule="auto"/>
        <w:rPr>
          <w:rFonts w:eastAsia="楷体_GB2312"/>
          <w:sz w:val="44"/>
        </w:rPr>
      </w:pPr>
    </w:p>
    <w:p w:rsidR="00427CD0" w:rsidRPr="003B39E0" w:rsidRDefault="00427CD0" w:rsidP="00427CD0">
      <w:pPr>
        <w:spacing w:line="360" w:lineRule="auto"/>
        <w:jc w:val="center"/>
        <w:rPr>
          <w:rFonts w:eastAsia="楷体_GB2312"/>
          <w:color w:val="FF0000"/>
          <w:sz w:val="36"/>
          <w:szCs w:val="36"/>
        </w:rPr>
      </w:pPr>
      <w:r w:rsidRPr="003B39E0">
        <w:rPr>
          <w:rFonts w:eastAsia="楷体_GB2312" w:hint="eastAsia"/>
          <w:color w:val="FF0000"/>
          <w:sz w:val="36"/>
          <w:szCs w:val="36"/>
        </w:rPr>
        <w:t>201</w:t>
      </w:r>
      <w:r w:rsidR="00D2564F">
        <w:rPr>
          <w:rFonts w:eastAsia="楷体_GB2312" w:hint="eastAsia"/>
          <w:color w:val="FF0000"/>
          <w:sz w:val="36"/>
          <w:szCs w:val="36"/>
        </w:rPr>
        <w:t>6</w:t>
      </w:r>
      <w:r w:rsidRPr="003B39E0">
        <w:rPr>
          <w:rFonts w:eastAsia="楷体_GB2312" w:hint="eastAsia"/>
          <w:color w:val="FF0000"/>
          <w:sz w:val="36"/>
          <w:szCs w:val="36"/>
        </w:rPr>
        <w:t>年</w:t>
      </w:r>
      <w:r w:rsidR="00D2564F">
        <w:rPr>
          <w:rFonts w:eastAsia="楷体_GB2312" w:hint="eastAsia"/>
          <w:color w:val="FF0000"/>
          <w:sz w:val="36"/>
          <w:szCs w:val="36"/>
        </w:rPr>
        <w:t>2</w:t>
      </w:r>
      <w:r w:rsidRPr="003B39E0">
        <w:rPr>
          <w:rFonts w:eastAsia="楷体_GB2312" w:hint="eastAsia"/>
          <w:color w:val="FF0000"/>
          <w:sz w:val="36"/>
          <w:szCs w:val="36"/>
        </w:rPr>
        <w:t>月</w:t>
      </w:r>
      <w:r>
        <w:rPr>
          <w:rFonts w:eastAsia="楷体_GB2312" w:hint="eastAsia"/>
          <w:color w:val="FF0000"/>
          <w:sz w:val="36"/>
          <w:szCs w:val="36"/>
        </w:rPr>
        <w:t>1</w:t>
      </w:r>
      <w:r w:rsidRPr="003B39E0">
        <w:rPr>
          <w:rFonts w:eastAsia="楷体_GB2312" w:hint="eastAsia"/>
          <w:color w:val="FF0000"/>
          <w:sz w:val="36"/>
          <w:szCs w:val="36"/>
        </w:rPr>
        <w:t>日</w:t>
      </w:r>
    </w:p>
    <w:p w:rsidR="00427CD0" w:rsidRDefault="00427CD0" w:rsidP="00427CD0">
      <w:pPr>
        <w:spacing w:line="360" w:lineRule="auto"/>
        <w:jc w:val="center"/>
        <w:rPr>
          <w:rFonts w:ascii="黑体" w:eastAsia="黑体"/>
          <w:bCs/>
          <w:sz w:val="32"/>
          <w:szCs w:val="36"/>
        </w:rPr>
      </w:pPr>
    </w:p>
    <w:p w:rsidR="00427CD0" w:rsidRDefault="00427CD0" w:rsidP="00427CD0">
      <w:pPr>
        <w:widowControl/>
        <w:jc w:val="left"/>
        <w:rPr>
          <w:rFonts w:ascii="隶书" w:eastAsia="隶书"/>
          <w:b/>
          <w:bCs/>
          <w:kern w:val="0"/>
          <w:sz w:val="36"/>
          <w:szCs w:val="36"/>
        </w:rPr>
      </w:pPr>
      <w:r>
        <w:rPr>
          <w:rFonts w:ascii="隶书" w:eastAsia="隶书"/>
          <w:b/>
          <w:bCs/>
          <w:kern w:val="0"/>
          <w:sz w:val="36"/>
          <w:szCs w:val="36"/>
        </w:rPr>
        <w:br w:type="page"/>
      </w:r>
    </w:p>
    <w:p w:rsidR="00427CD0" w:rsidRDefault="00427CD0" w:rsidP="00427CD0">
      <w:pPr>
        <w:autoSpaceDE w:val="0"/>
        <w:autoSpaceDN w:val="0"/>
        <w:adjustRightInd w:val="0"/>
        <w:jc w:val="center"/>
        <w:rPr>
          <w:rFonts w:ascii="隶书" w:eastAsia="隶书"/>
          <w:b/>
          <w:bCs/>
          <w:kern w:val="0"/>
          <w:sz w:val="36"/>
          <w:szCs w:val="36"/>
        </w:rPr>
      </w:pPr>
      <w:r>
        <w:rPr>
          <w:rFonts w:ascii="隶书" w:eastAsia="隶书" w:hint="eastAsia"/>
          <w:b/>
          <w:bCs/>
          <w:kern w:val="0"/>
          <w:sz w:val="36"/>
          <w:szCs w:val="36"/>
        </w:rPr>
        <w:lastRenderedPageBreak/>
        <w:t>大唐电信科技股份有限公司</w:t>
      </w:r>
    </w:p>
    <w:p w:rsidR="00427CD0" w:rsidRDefault="00427CD0" w:rsidP="00427CD0">
      <w:pPr>
        <w:autoSpaceDE w:val="0"/>
        <w:autoSpaceDN w:val="0"/>
        <w:adjustRightInd w:val="0"/>
        <w:jc w:val="center"/>
        <w:rPr>
          <w:rFonts w:ascii="隶书" w:eastAsia="隶书"/>
          <w:b/>
          <w:bCs/>
          <w:kern w:val="0"/>
          <w:sz w:val="36"/>
          <w:szCs w:val="36"/>
        </w:rPr>
      </w:pPr>
      <w:r>
        <w:rPr>
          <w:rFonts w:ascii="隶书" w:eastAsia="隶书" w:hint="eastAsia"/>
          <w:b/>
          <w:bCs/>
          <w:kern w:val="0"/>
          <w:sz w:val="36"/>
          <w:szCs w:val="36"/>
        </w:rPr>
        <w:t>201</w:t>
      </w:r>
      <w:r w:rsidR="00D2564F">
        <w:rPr>
          <w:rFonts w:ascii="隶书" w:eastAsia="隶书" w:hint="eastAsia"/>
          <w:b/>
          <w:bCs/>
          <w:kern w:val="0"/>
          <w:sz w:val="36"/>
          <w:szCs w:val="36"/>
        </w:rPr>
        <w:t>6</w:t>
      </w:r>
      <w:r>
        <w:rPr>
          <w:rFonts w:ascii="隶书" w:eastAsia="隶书" w:hint="eastAsia"/>
          <w:b/>
          <w:bCs/>
          <w:kern w:val="0"/>
          <w:sz w:val="36"/>
          <w:szCs w:val="36"/>
        </w:rPr>
        <w:t>年第</w:t>
      </w:r>
      <w:r w:rsidR="003B28F6">
        <w:rPr>
          <w:rFonts w:ascii="隶书" w:eastAsia="隶书" w:hint="eastAsia"/>
          <w:b/>
          <w:bCs/>
          <w:kern w:val="0"/>
          <w:sz w:val="36"/>
          <w:szCs w:val="36"/>
        </w:rPr>
        <w:t>一</w:t>
      </w:r>
      <w:r>
        <w:rPr>
          <w:rFonts w:ascii="隶书" w:eastAsia="隶书" w:hint="eastAsia"/>
          <w:b/>
          <w:bCs/>
          <w:kern w:val="0"/>
          <w:sz w:val="36"/>
          <w:szCs w:val="36"/>
        </w:rPr>
        <w:t>次临时股东大会会议文件</w:t>
      </w:r>
    </w:p>
    <w:p w:rsidR="00427CD0" w:rsidRDefault="00427CD0" w:rsidP="00427CD0">
      <w:pPr>
        <w:autoSpaceDE w:val="0"/>
        <w:autoSpaceDN w:val="0"/>
        <w:adjustRightInd w:val="0"/>
        <w:jc w:val="center"/>
        <w:rPr>
          <w:rFonts w:ascii="隶书" w:eastAsia="隶书"/>
          <w:b/>
          <w:bCs/>
          <w:kern w:val="0"/>
          <w:sz w:val="36"/>
          <w:szCs w:val="48"/>
        </w:rPr>
      </w:pPr>
      <w:r>
        <w:rPr>
          <w:rFonts w:ascii="隶书" w:eastAsia="隶书" w:hint="eastAsia"/>
          <w:b/>
          <w:bCs/>
          <w:kern w:val="0"/>
          <w:sz w:val="36"/>
          <w:szCs w:val="48"/>
        </w:rPr>
        <w:t>目 录</w:t>
      </w:r>
    </w:p>
    <w:p w:rsidR="00427CD0" w:rsidRPr="00050579" w:rsidRDefault="00427CD0" w:rsidP="00427CD0">
      <w:pPr>
        <w:autoSpaceDE w:val="0"/>
        <w:autoSpaceDN w:val="0"/>
        <w:adjustRightInd w:val="0"/>
        <w:jc w:val="center"/>
        <w:rPr>
          <w:rFonts w:ascii="隶书" w:eastAsia="隶书"/>
          <w:b/>
          <w:bCs/>
          <w:kern w:val="0"/>
          <w:sz w:val="36"/>
          <w:szCs w:val="48"/>
        </w:rPr>
      </w:pPr>
    </w:p>
    <w:p w:rsidR="003B28F6" w:rsidRDefault="00427CD0" w:rsidP="003B28F6">
      <w:pPr>
        <w:pStyle w:val="Default"/>
        <w:jc w:val="both"/>
        <w:rPr>
          <w:rFonts w:hAnsi="Calibri"/>
          <w:sz w:val="23"/>
          <w:szCs w:val="23"/>
        </w:rPr>
      </w:pPr>
      <w:r>
        <w:rPr>
          <w:rFonts w:ascii="隶书" w:eastAsia="隶书" w:hint="eastAsia"/>
          <w:sz w:val="28"/>
          <w:szCs w:val="28"/>
        </w:rPr>
        <w:t>1、</w:t>
      </w:r>
      <w:r w:rsidR="003B28F6" w:rsidRPr="003B28F6">
        <w:rPr>
          <w:rFonts w:ascii="隶书" w:eastAsia="隶书" w:hint="eastAsia"/>
          <w:sz w:val="28"/>
          <w:szCs w:val="28"/>
        </w:rPr>
        <w:t>关于聘用立信会计师事务所担任公司</w:t>
      </w:r>
      <w:r w:rsidR="003B28F6" w:rsidRPr="003B28F6">
        <w:rPr>
          <w:rFonts w:ascii="隶书" w:eastAsia="隶书"/>
          <w:sz w:val="28"/>
          <w:szCs w:val="28"/>
        </w:rPr>
        <w:t>201</w:t>
      </w:r>
      <w:r w:rsidR="00D2564F">
        <w:rPr>
          <w:rFonts w:ascii="隶书" w:eastAsia="隶书" w:hint="eastAsia"/>
          <w:sz w:val="28"/>
          <w:szCs w:val="28"/>
        </w:rPr>
        <w:t>5</w:t>
      </w:r>
      <w:r w:rsidR="003B28F6" w:rsidRPr="003B28F6">
        <w:rPr>
          <w:rFonts w:ascii="隶书" w:eastAsia="隶书" w:hint="eastAsia"/>
          <w:sz w:val="28"/>
          <w:szCs w:val="28"/>
        </w:rPr>
        <w:t>年年报审计机构的议案</w:t>
      </w:r>
    </w:p>
    <w:p w:rsidR="00427CD0" w:rsidRDefault="00427CD0" w:rsidP="00427CD0">
      <w:pPr>
        <w:spacing w:line="360" w:lineRule="auto"/>
        <w:rPr>
          <w:rFonts w:ascii="隶书" w:eastAsia="隶书"/>
          <w:sz w:val="28"/>
          <w:szCs w:val="28"/>
        </w:rPr>
      </w:pPr>
      <w:r w:rsidRPr="003B39E0">
        <w:rPr>
          <w:rFonts w:ascii="隶书" w:eastAsia="隶书"/>
          <w:sz w:val="28"/>
          <w:szCs w:val="28"/>
        </w:rPr>
        <w:t>……………………</w:t>
      </w:r>
      <w:r>
        <w:rPr>
          <w:rFonts w:ascii="隶书" w:eastAsia="隶书"/>
          <w:sz w:val="28"/>
          <w:szCs w:val="28"/>
        </w:rPr>
        <w:t>…</w:t>
      </w:r>
      <w:r w:rsidRPr="003B39E0">
        <w:rPr>
          <w:rFonts w:ascii="隶书" w:eastAsia="隶书"/>
          <w:sz w:val="28"/>
          <w:szCs w:val="28"/>
        </w:rPr>
        <w:t>…</w:t>
      </w:r>
      <w:r>
        <w:rPr>
          <w:rFonts w:ascii="隶书" w:eastAsia="隶书"/>
          <w:sz w:val="28"/>
          <w:szCs w:val="28"/>
        </w:rPr>
        <w:t>…</w:t>
      </w:r>
      <w:r w:rsidR="003B28F6" w:rsidRPr="003B39E0">
        <w:rPr>
          <w:rFonts w:ascii="隶书" w:eastAsia="隶书"/>
          <w:sz w:val="28"/>
          <w:szCs w:val="28"/>
        </w:rPr>
        <w:t>……………………</w:t>
      </w:r>
      <w:r w:rsidR="003B28F6">
        <w:rPr>
          <w:rFonts w:ascii="隶书" w:eastAsia="隶书"/>
          <w:sz w:val="28"/>
          <w:szCs w:val="28"/>
        </w:rPr>
        <w:t>…</w:t>
      </w:r>
      <w:r w:rsidR="003B28F6" w:rsidRPr="003B39E0">
        <w:rPr>
          <w:rFonts w:ascii="隶书" w:eastAsia="隶书"/>
          <w:sz w:val="28"/>
          <w:szCs w:val="28"/>
        </w:rPr>
        <w:t>…</w:t>
      </w:r>
      <w:r w:rsidR="003B28F6">
        <w:rPr>
          <w:rFonts w:ascii="隶书" w:eastAsia="隶书"/>
          <w:sz w:val="28"/>
          <w:szCs w:val="28"/>
        </w:rPr>
        <w:t>……………………</w:t>
      </w:r>
      <w:r w:rsidRPr="003B39E0">
        <w:rPr>
          <w:rFonts w:ascii="隶书" w:eastAsia="隶书" w:hint="eastAsia"/>
          <w:sz w:val="28"/>
          <w:szCs w:val="28"/>
        </w:rPr>
        <w:t>3</w:t>
      </w:r>
    </w:p>
    <w:p w:rsidR="00D2564F" w:rsidRDefault="00D2564F" w:rsidP="00427CD0">
      <w:pPr>
        <w:spacing w:line="360" w:lineRule="auto"/>
        <w:rPr>
          <w:rFonts w:ascii="隶书" w:eastAsia="隶书"/>
          <w:sz w:val="28"/>
          <w:szCs w:val="28"/>
        </w:rPr>
      </w:pPr>
      <w:r>
        <w:rPr>
          <w:rFonts w:ascii="隶书" w:eastAsia="隶书" w:hint="eastAsia"/>
          <w:sz w:val="28"/>
          <w:szCs w:val="28"/>
        </w:rPr>
        <w:t>2、关于选举董事的议案</w:t>
      </w:r>
      <w:r w:rsidRPr="003B39E0">
        <w:rPr>
          <w:rFonts w:ascii="隶书" w:eastAsia="隶书"/>
          <w:sz w:val="28"/>
          <w:szCs w:val="28"/>
        </w:rPr>
        <w:t>……</w:t>
      </w:r>
      <w:proofErr w:type="gramStart"/>
      <w:r w:rsidRPr="003B39E0">
        <w:rPr>
          <w:rFonts w:ascii="隶书" w:eastAsia="隶书"/>
          <w:sz w:val="28"/>
          <w:szCs w:val="28"/>
        </w:rPr>
        <w:t>………………</w:t>
      </w:r>
      <w:r>
        <w:rPr>
          <w:rFonts w:ascii="隶书" w:eastAsia="隶书"/>
          <w:sz w:val="28"/>
          <w:szCs w:val="28"/>
        </w:rPr>
        <w:t>…</w:t>
      </w:r>
      <w:r w:rsidRPr="003B39E0">
        <w:rPr>
          <w:rFonts w:ascii="隶书" w:eastAsia="隶书"/>
          <w:sz w:val="28"/>
          <w:szCs w:val="28"/>
        </w:rPr>
        <w:t>…</w:t>
      </w:r>
      <w:r>
        <w:rPr>
          <w:rFonts w:ascii="隶书" w:eastAsia="隶书"/>
          <w:sz w:val="28"/>
          <w:szCs w:val="28"/>
        </w:rPr>
        <w:t>……………………</w:t>
      </w:r>
      <w:proofErr w:type="gramEnd"/>
      <w:r w:rsidR="00BC4D8A">
        <w:rPr>
          <w:rFonts w:ascii="隶书" w:eastAsia="隶书" w:hint="eastAsia"/>
          <w:sz w:val="28"/>
          <w:szCs w:val="28"/>
        </w:rPr>
        <w:t>5</w:t>
      </w:r>
    </w:p>
    <w:p w:rsidR="00D2564F" w:rsidRPr="003B39E0" w:rsidRDefault="00D2564F" w:rsidP="00427CD0">
      <w:pPr>
        <w:spacing w:line="360" w:lineRule="auto"/>
        <w:rPr>
          <w:rFonts w:ascii="隶书" w:eastAsia="隶书"/>
          <w:sz w:val="28"/>
          <w:szCs w:val="28"/>
        </w:rPr>
      </w:pPr>
      <w:r>
        <w:rPr>
          <w:rFonts w:ascii="隶书" w:eastAsia="隶书" w:hint="eastAsia"/>
          <w:sz w:val="28"/>
          <w:szCs w:val="28"/>
        </w:rPr>
        <w:t>3、关于选举独立董事的议案</w:t>
      </w:r>
      <w:r w:rsidRPr="003B39E0">
        <w:rPr>
          <w:rFonts w:ascii="隶书" w:eastAsia="隶书"/>
          <w:sz w:val="28"/>
          <w:szCs w:val="28"/>
        </w:rPr>
        <w:t>……</w:t>
      </w:r>
      <w:proofErr w:type="gramStart"/>
      <w:r w:rsidRPr="003B39E0">
        <w:rPr>
          <w:rFonts w:ascii="隶书" w:eastAsia="隶书"/>
          <w:sz w:val="28"/>
          <w:szCs w:val="28"/>
        </w:rPr>
        <w:t>…………</w:t>
      </w:r>
      <w:r>
        <w:rPr>
          <w:rFonts w:ascii="隶书" w:eastAsia="隶书"/>
          <w:sz w:val="28"/>
          <w:szCs w:val="28"/>
        </w:rPr>
        <w:t>…</w:t>
      </w:r>
      <w:r w:rsidRPr="003B39E0">
        <w:rPr>
          <w:rFonts w:ascii="隶书" w:eastAsia="隶书"/>
          <w:sz w:val="28"/>
          <w:szCs w:val="28"/>
        </w:rPr>
        <w:t>…</w:t>
      </w:r>
      <w:r>
        <w:rPr>
          <w:rFonts w:ascii="隶书" w:eastAsia="隶书"/>
          <w:sz w:val="28"/>
          <w:szCs w:val="28"/>
        </w:rPr>
        <w:t>……………………</w:t>
      </w:r>
      <w:proofErr w:type="gramEnd"/>
      <w:r w:rsidR="00BC4D8A">
        <w:rPr>
          <w:rFonts w:ascii="隶书" w:eastAsia="隶书" w:hint="eastAsia"/>
          <w:sz w:val="28"/>
          <w:szCs w:val="28"/>
        </w:rPr>
        <w:t>6</w:t>
      </w:r>
    </w:p>
    <w:p w:rsidR="00427CD0" w:rsidRDefault="00427CD0" w:rsidP="00427CD0">
      <w:pPr>
        <w:spacing w:line="360" w:lineRule="auto"/>
        <w:jc w:val="center"/>
        <w:rPr>
          <w:rFonts w:ascii="黑体" w:eastAsia="黑体"/>
          <w:bCs/>
          <w:sz w:val="32"/>
          <w:szCs w:val="36"/>
        </w:rPr>
      </w:pPr>
    </w:p>
    <w:p w:rsidR="00427CD0" w:rsidRDefault="00427CD0" w:rsidP="00427CD0">
      <w:pPr>
        <w:spacing w:line="360" w:lineRule="auto"/>
        <w:jc w:val="center"/>
        <w:rPr>
          <w:rFonts w:ascii="黑体" w:eastAsia="黑体"/>
          <w:bCs/>
          <w:sz w:val="32"/>
          <w:szCs w:val="36"/>
        </w:rPr>
      </w:pPr>
    </w:p>
    <w:p w:rsidR="00427CD0" w:rsidRDefault="00427CD0" w:rsidP="00427CD0">
      <w:pPr>
        <w:spacing w:line="360" w:lineRule="auto"/>
        <w:jc w:val="center"/>
        <w:rPr>
          <w:rFonts w:ascii="黑体" w:eastAsia="黑体"/>
          <w:bCs/>
          <w:sz w:val="32"/>
          <w:szCs w:val="36"/>
        </w:rPr>
      </w:pPr>
    </w:p>
    <w:p w:rsidR="00427CD0" w:rsidRDefault="00427CD0" w:rsidP="00427CD0">
      <w:pPr>
        <w:spacing w:line="360" w:lineRule="auto"/>
        <w:jc w:val="center"/>
        <w:rPr>
          <w:rFonts w:ascii="黑体" w:eastAsia="黑体"/>
          <w:bCs/>
          <w:sz w:val="32"/>
          <w:szCs w:val="36"/>
        </w:rPr>
      </w:pPr>
    </w:p>
    <w:p w:rsidR="00427CD0" w:rsidRDefault="00427CD0" w:rsidP="00427CD0">
      <w:pPr>
        <w:spacing w:line="360" w:lineRule="auto"/>
        <w:jc w:val="center"/>
        <w:rPr>
          <w:rFonts w:ascii="黑体" w:eastAsia="黑体"/>
          <w:bCs/>
          <w:sz w:val="32"/>
          <w:szCs w:val="36"/>
        </w:rPr>
      </w:pPr>
    </w:p>
    <w:p w:rsidR="00427CD0" w:rsidRDefault="00427CD0" w:rsidP="00427CD0">
      <w:pPr>
        <w:spacing w:line="360" w:lineRule="auto"/>
        <w:jc w:val="center"/>
        <w:rPr>
          <w:rFonts w:ascii="黑体" w:eastAsia="黑体"/>
          <w:bCs/>
          <w:sz w:val="32"/>
          <w:szCs w:val="36"/>
        </w:rPr>
      </w:pPr>
    </w:p>
    <w:p w:rsidR="00427CD0" w:rsidRDefault="00427CD0" w:rsidP="00427CD0">
      <w:pPr>
        <w:spacing w:line="360" w:lineRule="auto"/>
        <w:jc w:val="center"/>
        <w:rPr>
          <w:rFonts w:ascii="黑体" w:eastAsia="黑体"/>
          <w:bCs/>
          <w:sz w:val="32"/>
          <w:szCs w:val="36"/>
        </w:rPr>
      </w:pPr>
    </w:p>
    <w:p w:rsidR="00427CD0" w:rsidRDefault="00427CD0" w:rsidP="00427CD0">
      <w:pPr>
        <w:spacing w:line="360" w:lineRule="auto"/>
        <w:jc w:val="center"/>
        <w:rPr>
          <w:rFonts w:ascii="黑体" w:eastAsia="黑体"/>
          <w:bCs/>
          <w:sz w:val="32"/>
          <w:szCs w:val="36"/>
        </w:rPr>
      </w:pPr>
    </w:p>
    <w:p w:rsidR="00427CD0" w:rsidRDefault="00427CD0" w:rsidP="00427CD0">
      <w:pPr>
        <w:spacing w:line="360" w:lineRule="auto"/>
        <w:jc w:val="center"/>
        <w:rPr>
          <w:rFonts w:ascii="黑体" w:eastAsia="黑体"/>
          <w:bCs/>
          <w:sz w:val="32"/>
          <w:szCs w:val="36"/>
        </w:rPr>
      </w:pPr>
    </w:p>
    <w:p w:rsidR="00427CD0" w:rsidRDefault="00427CD0" w:rsidP="00427CD0">
      <w:pPr>
        <w:spacing w:line="360" w:lineRule="auto"/>
        <w:jc w:val="center"/>
        <w:rPr>
          <w:rFonts w:ascii="黑体" w:eastAsia="黑体"/>
          <w:bCs/>
          <w:sz w:val="32"/>
          <w:szCs w:val="36"/>
        </w:rPr>
      </w:pPr>
    </w:p>
    <w:p w:rsidR="00427CD0" w:rsidRDefault="00427CD0" w:rsidP="00427CD0">
      <w:pPr>
        <w:spacing w:line="360" w:lineRule="auto"/>
        <w:jc w:val="center"/>
        <w:rPr>
          <w:rFonts w:ascii="黑体" w:eastAsia="黑体"/>
          <w:bCs/>
          <w:sz w:val="32"/>
          <w:szCs w:val="36"/>
        </w:rPr>
      </w:pPr>
    </w:p>
    <w:p w:rsidR="00427CD0" w:rsidRDefault="00427CD0" w:rsidP="00427CD0">
      <w:pPr>
        <w:spacing w:line="360" w:lineRule="auto"/>
        <w:jc w:val="center"/>
        <w:rPr>
          <w:rFonts w:ascii="黑体" w:eastAsia="黑体"/>
          <w:bCs/>
          <w:sz w:val="32"/>
          <w:szCs w:val="36"/>
        </w:rPr>
      </w:pPr>
    </w:p>
    <w:p w:rsidR="00427CD0" w:rsidRDefault="00427CD0" w:rsidP="00427CD0">
      <w:pPr>
        <w:spacing w:line="360" w:lineRule="auto"/>
        <w:jc w:val="center"/>
        <w:rPr>
          <w:rFonts w:ascii="黑体" w:eastAsia="黑体"/>
          <w:bCs/>
          <w:sz w:val="32"/>
          <w:szCs w:val="36"/>
        </w:rPr>
      </w:pPr>
    </w:p>
    <w:p w:rsidR="00427CD0" w:rsidRDefault="00427CD0" w:rsidP="00427CD0">
      <w:pPr>
        <w:spacing w:line="360" w:lineRule="auto"/>
        <w:rPr>
          <w:rFonts w:ascii="黑体" w:eastAsia="黑体"/>
          <w:bCs/>
          <w:sz w:val="32"/>
          <w:szCs w:val="36"/>
        </w:rPr>
      </w:pPr>
    </w:p>
    <w:p w:rsidR="00AB3BB7" w:rsidRDefault="00AB3BB7" w:rsidP="00AB3BB7">
      <w:pPr>
        <w:ind w:firstLineChars="400" w:firstLine="1280"/>
        <w:rPr>
          <w:rFonts w:ascii="黑体" w:eastAsia="黑体" w:hAnsi="黑体"/>
          <w:sz w:val="32"/>
          <w:szCs w:val="32"/>
        </w:rPr>
      </w:pPr>
      <w:r w:rsidRPr="005906B6">
        <w:rPr>
          <w:rFonts w:ascii="黑体" w:eastAsia="黑体" w:hAnsi="黑体" w:hint="eastAsia"/>
          <w:sz w:val="32"/>
          <w:szCs w:val="32"/>
        </w:rPr>
        <w:lastRenderedPageBreak/>
        <w:t>关于聘用立信会计师事务所担任公司</w:t>
      </w:r>
    </w:p>
    <w:p w:rsidR="00AB3BB7" w:rsidRPr="005906B6" w:rsidRDefault="00AB3BB7" w:rsidP="00AB3BB7">
      <w:pPr>
        <w:ind w:firstLineChars="600" w:firstLine="1920"/>
        <w:rPr>
          <w:rFonts w:ascii="黑体" w:eastAsia="黑体" w:hAnsi="黑体"/>
          <w:sz w:val="32"/>
          <w:szCs w:val="32"/>
        </w:rPr>
      </w:pPr>
      <w:r w:rsidRPr="005906B6">
        <w:rPr>
          <w:rFonts w:ascii="黑体" w:eastAsia="黑体" w:hAnsi="黑体" w:hint="eastAsia"/>
          <w:sz w:val="32"/>
          <w:szCs w:val="32"/>
        </w:rPr>
        <w:t>201</w:t>
      </w:r>
      <w:r w:rsidR="00D2564F">
        <w:rPr>
          <w:rFonts w:ascii="黑体" w:eastAsia="黑体" w:hAnsi="黑体" w:hint="eastAsia"/>
          <w:sz w:val="32"/>
          <w:szCs w:val="32"/>
        </w:rPr>
        <w:t>5</w:t>
      </w:r>
      <w:r w:rsidRPr="005906B6">
        <w:rPr>
          <w:rFonts w:ascii="黑体" w:eastAsia="黑体" w:hAnsi="黑体" w:hint="eastAsia"/>
          <w:sz w:val="32"/>
          <w:szCs w:val="32"/>
        </w:rPr>
        <w:t>年年报审计机构的议案</w:t>
      </w:r>
    </w:p>
    <w:p w:rsidR="00AB3BB7" w:rsidRPr="00306E82" w:rsidRDefault="00AB3BB7" w:rsidP="00741C7A">
      <w:pPr>
        <w:spacing w:beforeLines="50" w:before="156" w:afterLines="50" w:after="156" w:line="360" w:lineRule="auto"/>
        <w:ind w:rightChars="50" w:right="105"/>
        <w:rPr>
          <w:rFonts w:ascii="宋体" w:hAnsi="宋体"/>
          <w:sz w:val="24"/>
        </w:rPr>
      </w:pPr>
      <w:r w:rsidRPr="00306E82">
        <w:rPr>
          <w:rFonts w:ascii="宋体" w:hAnsi="宋体" w:hint="eastAsia"/>
          <w:sz w:val="24"/>
        </w:rPr>
        <w:t>各位</w:t>
      </w:r>
      <w:r>
        <w:rPr>
          <w:rFonts w:ascii="宋体" w:hAnsi="宋体" w:hint="eastAsia"/>
          <w:sz w:val="24"/>
        </w:rPr>
        <w:t>股东</w:t>
      </w:r>
      <w:r w:rsidRPr="00306E82">
        <w:rPr>
          <w:rFonts w:ascii="宋体" w:hAnsi="宋体" w:hint="eastAsia"/>
          <w:sz w:val="24"/>
        </w:rPr>
        <w:t>：</w:t>
      </w:r>
    </w:p>
    <w:p w:rsidR="00AB3BB7" w:rsidRPr="005906B6" w:rsidRDefault="00233190" w:rsidP="00AB3BB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现</w:t>
      </w:r>
      <w:r w:rsidR="00AB3BB7" w:rsidRPr="005906B6">
        <w:rPr>
          <w:rFonts w:ascii="宋体" w:hAnsi="宋体" w:hint="eastAsia"/>
          <w:sz w:val="24"/>
        </w:rPr>
        <w:t>就公司聘用立信会计师事务所担任201</w:t>
      </w:r>
      <w:r w:rsidR="00D2564F">
        <w:rPr>
          <w:rFonts w:ascii="宋体" w:hAnsi="宋体" w:hint="eastAsia"/>
          <w:sz w:val="24"/>
        </w:rPr>
        <w:t>5</w:t>
      </w:r>
      <w:r w:rsidR="00AB3BB7" w:rsidRPr="005906B6">
        <w:rPr>
          <w:rFonts w:ascii="宋体" w:hAnsi="宋体" w:hint="eastAsia"/>
          <w:sz w:val="24"/>
        </w:rPr>
        <w:t>年</w:t>
      </w:r>
      <w:r w:rsidR="008548EA">
        <w:rPr>
          <w:rFonts w:ascii="宋体" w:hAnsi="宋体" w:hint="eastAsia"/>
          <w:sz w:val="24"/>
        </w:rPr>
        <w:t>年报审计机构事项</w:t>
      </w:r>
      <w:r w:rsidR="00AB3BB7" w:rsidRPr="005906B6">
        <w:rPr>
          <w:rFonts w:ascii="宋体" w:hAnsi="宋体" w:hint="eastAsia"/>
          <w:sz w:val="24"/>
        </w:rPr>
        <w:t>提请</w:t>
      </w:r>
      <w:r w:rsidR="00AB3BB7">
        <w:rPr>
          <w:rFonts w:ascii="宋体" w:hAnsi="宋体" w:hint="eastAsia"/>
          <w:sz w:val="24"/>
        </w:rPr>
        <w:t>股东大会</w:t>
      </w:r>
      <w:r w:rsidR="00AB3BB7" w:rsidRPr="005906B6">
        <w:rPr>
          <w:rFonts w:ascii="宋体" w:hAnsi="宋体" w:hint="eastAsia"/>
          <w:sz w:val="24"/>
        </w:rPr>
        <w:t>审议，具体内容如下：</w:t>
      </w:r>
    </w:p>
    <w:p w:rsidR="00AB3BB7" w:rsidRPr="005906B6" w:rsidRDefault="00AB3BB7" w:rsidP="00AB3BB7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5906B6">
        <w:rPr>
          <w:rFonts w:ascii="宋体" w:hAnsi="宋体" w:hint="eastAsia"/>
          <w:b/>
          <w:sz w:val="24"/>
        </w:rPr>
        <w:t>一、审计机构</w:t>
      </w:r>
    </w:p>
    <w:p w:rsidR="00AB3BB7" w:rsidRPr="005906B6" w:rsidRDefault="00555892" w:rsidP="00AB3BB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公司</w:t>
      </w:r>
      <w:r w:rsidR="00AB3BB7" w:rsidRPr="005906B6">
        <w:rPr>
          <w:rFonts w:ascii="宋体" w:hAnsi="宋体" w:hint="eastAsia"/>
          <w:sz w:val="24"/>
        </w:rPr>
        <w:t>继续聘用立信会计师事务所实施公司201</w:t>
      </w:r>
      <w:r w:rsidR="00D2564F">
        <w:rPr>
          <w:rFonts w:ascii="宋体" w:hAnsi="宋体" w:hint="eastAsia"/>
          <w:sz w:val="24"/>
        </w:rPr>
        <w:t>5</w:t>
      </w:r>
      <w:r w:rsidR="00AB3BB7" w:rsidRPr="005906B6">
        <w:rPr>
          <w:rFonts w:ascii="宋体" w:hAnsi="宋体" w:hint="eastAsia"/>
          <w:sz w:val="24"/>
        </w:rPr>
        <w:t>年年报审计。</w:t>
      </w:r>
    </w:p>
    <w:p w:rsidR="00AB3BB7" w:rsidRPr="005906B6" w:rsidRDefault="00AB3BB7" w:rsidP="00AB3BB7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5906B6">
        <w:rPr>
          <w:rFonts w:ascii="宋体" w:hAnsi="宋体" w:hint="eastAsia"/>
          <w:b/>
          <w:sz w:val="24"/>
        </w:rPr>
        <w:t>二、审计范围</w:t>
      </w:r>
    </w:p>
    <w:p w:rsidR="00D2564F" w:rsidRPr="00043CB9" w:rsidRDefault="00D2564F" w:rsidP="00D2564F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043CB9">
        <w:rPr>
          <w:rFonts w:asciiTheme="minorEastAsia" w:hAnsiTheme="minorEastAsia" w:hint="eastAsia"/>
          <w:sz w:val="24"/>
        </w:rPr>
        <w:t>立信的审计范围将涉及公司合并范围内的所有分公司、控股公司、持股比例低于51％但对其实施实质性控制的公司。</w:t>
      </w:r>
    </w:p>
    <w:p w:rsidR="00AB3BB7" w:rsidRPr="005906B6" w:rsidRDefault="00AB3BB7" w:rsidP="00AB3BB7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5906B6">
        <w:rPr>
          <w:rFonts w:ascii="宋体" w:hAnsi="宋体" w:hint="eastAsia"/>
          <w:b/>
          <w:sz w:val="24"/>
        </w:rPr>
        <w:t>三、其他重要审计服务要求</w:t>
      </w:r>
    </w:p>
    <w:p w:rsidR="00D2564F" w:rsidRPr="005572D4" w:rsidRDefault="00D2564F" w:rsidP="00D2564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572D4">
        <w:rPr>
          <w:rFonts w:ascii="宋体" w:hAnsi="宋体" w:hint="eastAsia"/>
          <w:sz w:val="24"/>
        </w:rPr>
        <w:t>为了确保2015年年报审计工作顺利完成，公司对立信就年报审计工作提出如下要求：</w:t>
      </w:r>
      <w:r w:rsidRPr="005572D4">
        <w:rPr>
          <w:rFonts w:ascii="宋体" w:hAnsi="宋体"/>
          <w:sz w:val="24"/>
        </w:rPr>
        <w:t>审计前由</w:t>
      </w:r>
      <w:r w:rsidRPr="005572D4">
        <w:rPr>
          <w:rFonts w:ascii="宋体" w:hAnsi="宋体" w:hint="eastAsia"/>
          <w:sz w:val="24"/>
        </w:rPr>
        <w:t>公司</w:t>
      </w:r>
      <w:r w:rsidRPr="005572D4">
        <w:rPr>
          <w:rFonts w:ascii="宋体" w:hAnsi="宋体"/>
          <w:sz w:val="24"/>
        </w:rPr>
        <w:t>与</w:t>
      </w:r>
      <w:r w:rsidRPr="005572D4">
        <w:rPr>
          <w:rFonts w:ascii="宋体" w:hAnsi="宋体" w:hint="eastAsia"/>
          <w:sz w:val="24"/>
        </w:rPr>
        <w:t>立</w:t>
      </w:r>
      <w:proofErr w:type="gramStart"/>
      <w:r w:rsidRPr="005572D4">
        <w:rPr>
          <w:rFonts w:ascii="宋体" w:hAnsi="宋体" w:hint="eastAsia"/>
          <w:sz w:val="24"/>
        </w:rPr>
        <w:t>信</w:t>
      </w:r>
      <w:r w:rsidRPr="005572D4">
        <w:rPr>
          <w:rFonts w:ascii="宋体" w:hAnsi="宋体"/>
          <w:sz w:val="24"/>
        </w:rPr>
        <w:t>共同</w:t>
      </w:r>
      <w:proofErr w:type="gramEnd"/>
      <w:r w:rsidRPr="005572D4">
        <w:rPr>
          <w:rFonts w:ascii="宋体" w:hAnsi="宋体"/>
          <w:sz w:val="24"/>
        </w:rPr>
        <w:t>制定审计方案</w:t>
      </w:r>
      <w:r w:rsidRPr="005572D4">
        <w:rPr>
          <w:rFonts w:ascii="宋体" w:hAnsi="宋体" w:hint="eastAsia"/>
          <w:sz w:val="24"/>
        </w:rPr>
        <w:t>；建立高效的沟通机制，即审计过程中除在现场加强与各单位沟通外，遇重大问题、重要事项必须及时与公司总部财务资产部进行沟通；在审计过程中如发现公司内控制度存在重大缺陷，应及时报告公司管理层，以便及时予以纠正。</w:t>
      </w:r>
    </w:p>
    <w:p w:rsidR="00D2564F" w:rsidRPr="00043CB9" w:rsidRDefault="00D2564F" w:rsidP="00D2564F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043CB9">
        <w:rPr>
          <w:rFonts w:asciiTheme="minorEastAsia" w:hAnsiTheme="minorEastAsia" w:hint="eastAsia"/>
          <w:sz w:val="24"/>
        </w:rPr>
        <w:t>为了给公司提供良好的审计服务，确保201</w:t>
      </w:r>
      <w:r>
        <w:rPr>
          <w:rFonts w:asciiTheme="minorEastAsia" w:hAnsiTheme="minorEastAsia" w:hint="eastAsia"/>
          <w:sz w:val="24"/>
        </w:rPr>
        <w:t>5</w:t>
      </w:r>
      <w:r w:rsidRPr="00043CB9">
        <w:rPr>
          <w:rFonts w:asciiTheme="minorEastAsia" w:hAnsiTheme="minorEastAsia" w:hint="eastAsia"/>
          <w:sz w:val="24"/>
        </w:rPr>
        <w:t>年年</w:t>
      </w:r>
      <w:r>
        <w:rPr>
          <w:rFonts w:asciiTheme="minorEastAsia" w:hAnsiTheme="minorEastAsia" w:hint="eastAsia"/>
          <w:sz w:val="24"/>
        </w:rPr>
        <w:t>报</w:t>
      </w:r>
      <w:r w:rsidRPr="00043CB9">
        <w:rPr>
          <w:rFonts w:asciiTheme="minorEastAsia" w:hAnsiTheme="minorEastAsia" w:hint="eastAsia"/>
          <w:sz w:val="24"/>
        </w:rPr>
        <w:t>审</w:t>
      </w:r>
      <w:r>
        <w:rPr>
          <w:rFonts w:asciiTheme="minorEastAsia" w:hAnsiTheme="minorEastAsia" w:hint="eastAsia"/>
          <w:sz w:val="24"/>
        </w:rPr>
        <w:t>计</w:t>
      </w:r>
      <w:r w:rsidRPr="00043CB9">
        <w:rPr>
          <w:rFonts w:asciiTheme="minorEastAsia" w:hAnsiTheme="minorEastAsia" w:hint="eastAsia"/>
          <w:sz w:val="24"/>
        </w:rPr>
        <w:t>工作顺利开展，立信已经制定了比较完善的审计计划，同时突出了审计过程中的定期沟通和重大事项应急制度。</w:t>
      </w:r>
    </w:p>
    <w:p w:rsidR="00D2564F" w:rsidRPr="00A7020B" w:rsidRDefault="00D2564F" w:rsidP="00D2564F">
      <w:pPr>
        <w:spacing w:line="360" w:lineRule="auto"/>
        <w:ind w:firstLine="480"/>
        <w:rPr>
          <w:rFonts w:asciiTheme="minorEastAsia" w:hAnsiTheme="minorEastAsia"/>
          <w:sz w:val="24"/>
        </w:rPr>
      </w:pPr>
      <w:r w:rsidRPr="00043CB9">
        <w:rPr>
          <w:rFonts w:asciiTheme="minorEastAsia" w:hAnsiTheme="minorEastAsia" w:hint="eastAsia"/>
          <w:sz w:val="24"/>
        </w:rPr>
        <w:t>立</w:t>
      </w:r>
      <w:proofErr w:type="gramStart"/>
      <w:r w:rsidRPr="00043CB9">
        <w:rPr>
          <w:rFonts w:asciiTheme="minorEastAsia" w:hAnsiTheme="minorEastAsia" w:hint="eastAsia"/>
          <w:sz w:val="24"/>
        </w:rPr>
        <w:t>信具备</w:t>
      </w:r>
      <w:proofErr w:type="gramEnd"/>
      <w:r w:rsidRPr="00043CB9">
        <w:rPr>
          <w:rFonts w:asciiTheme="minorEastAsia" w:hAnsiTheme="minorEastAsia" w:hint="eastAsia"/>
          <w:sz w:val="24"/>
        </w:rPr>
        <w:t>承担公司年</w:t>
      </w:r>
      <w:r>
        <w:rPr>
          <w:rFonts w:asciiTheme="minorEastAsia" w:hAnsiTheme="minorEastAsia" w:hint="eastAsia"/>
          <w:sz w:val="24"/>
        </w:rPr>
        <w:t>报审计</w:t>
      </w:r>
      <w:r w:rsidRPr="00043CB9">
        <w:rPr>
          <w:rFonts w:asciiTheme="minorEastAsia" w:hAnsiTheme="minorEastAsia" w:hint="eastAsia"/>
          <w:sz w:val="24"/>
        </w:rPr>
        <w:t>工作的能力，</w:t>
      </w:r>
      <w:r w:rsidR="005572D4" w:rsidRPr="005906B6">
        <w:rPr>
          <w:rFonts w:ascii="宋体" w:hAnsi="宋体" w:hint="eastAsia"/>
          <w:sz w:val="24"/>
        </w:rPr>
        <w:t>公司</w:t>
      </w:r>
      <w:r w:rsidR="005572D4">
        <w:rPr>
          <w:rFonts w:ascii="宋体" w:hAnsi="宋体" w:hint="eastAsia"/>
          <w:sz w:val="24"/>
        </w:rPr>
        <w:t>董事会同意</w:t>
      </w:r>
      <w:r>
        <w:rPr>
          <w:rFonts w:asciiTheme="minorEastAsia" w:hAnsiTheme="minorEastAsia" w:hint="eastAsia"/>
          <w:sz w:val="24"/>
        </w:rPr>
        <w:t>继续</w:t>
      </w:r>
      <w:r w:rsidRPr="00043CB9">
        <w:rPr>
          <w:rFonts w:asciiTheme="minorEastAsia" w:hAnsiTheme="minorEastAsia" w:hint="eastAsia"/>
          <w:sz w:val="24"/>
        </w:rPr>
        <w:t>聘任立信为公司201</w:t>
      </w:r>
      <w:r>
        <w:rPr>
          <w:rFonts w:asciiTheme="minorEastAsia" w:hAnsiTheme="minorEastAsia" w:hint="eastAsia"/>
          <w:sz w:val="24"/>
        </w:rPr>
        <w:t>5</w:t>
      </w:r>
      <w:r w:rsidRPr="00043CB9">
        <w:rPr>
          <w:rFonts w:asciiTheme="minorEastAsia" w:hAnsiTheme="minorEastAsia" w:hint="eastAsia"/>
          <w:sz w:val="24"/>
        </w:rPr>
        <w:t>年年报审计机构。</w:t>
      </w:r>
      <w:r w:rsidRPr="00A7020B">
        <w:rPr>
          <w:rFonts w:asciiTheme="minorEastAsia" w:hAnsiTheme="minorEastAsia" w:hint="eastAsia"/>
          <w:sz w:val="24"/>
        </w:rPr>
        <w:t>具体审计费用待公司与立信协商后确认。</w:t>
      </w:r>
    </w:p>
    <w:p w:rsidR="00427CD0" w:rsidRDefault="00AB3BB7" w:rsidP="00AB3BB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B3BB7">
        <w:rPr>
          <w:rFonts w:ascii="宋体" w:hAnsi="宋体" w:hint="eastAsia"/>
          <w:sz w:val="24"/>
        </w:rPr>
        <w:t>本议案相关内容已经公司第六届董事会第</w:t>
      </w:r>
      <w:r w:rsidR="00D2564F">
        <w:rPr>
          <w:rFonts w:ascii="宋体" w:hAnsi="宋体" w:hint="eastAsia"/>
          <w:sz w:val="24"/>
        </w:rPr>
        <w:t>三十四</w:t>
      </w:r>
      <w:r w:rsidRPr="00AB3BB7">
        <w:rPr>
          <w:rFonts w:ascii="宋体" w:hAnsi="宋体" w:hint="eastAsia"/>
          <w:sz w:val="24"/>
        </w:rPr>
        <w:t>次会议审议通过，现提请股东大会予以审议。</w:t>
      </w:r>
    </w:p>
    <w:p w:rsidR="005572D4" w:rsidRPr="00AB3BB7" w:rsidRDefault="005572D4" w:rsidP="00AB3BB7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427CD0" w:rsidRPr="007E712C" w:rsidRDefault="00427CD0" w:rsidP="00427CD0">
      <w:pPr>
        <w:rPr>
          <w:rFonts w:asciiTheme="minorEastAsia" w:eastAsiaTheme="minorEastAsia" w:hAnsiTheme="minorEastAsia"/>
          <w:sz w:val="24"/>
        </w:rPr>
      </w:pPr>
    </w:p>
    <w:p w:rsidR="00427CD0" w:rsidRPr="007E712C" w:rsidRDefault="00427CD0" w:rsidP="00427CD0">
      <w:pPr>
        <w:tabs>
          <w:tab w:val="left" w:pos="1418"/>
        </w:tabs>
        <w:adjustRightInd w:val="0"/>
        <w:snapToGrid w:val="0"/>
        <w:spacing w:line="360" w:lineRule="auto"/>
        <w:ind w:firstLineChars="2200" w:firstLine="5280"/>
        <w:jc w:val="left"/>
        <w:rPr>
          <w:rFonts w:asciiTheme="minorEastAsia" w:eastAsiaTheme="minorEastAsia" w:hAnsiTheme="minorEastAsia"/>
          <w:sz w:val="24"/>
        </w:rPr>
      </w:pPr>
      <w:r w:rsidRPr="007E712C">
        <w:rPr>
          <w:rFonts w:asciiTheme="minorEastAsia" w:eastAsiaTheme="minorEastAsia" w:hAnsiTheme="minorEastAsia" w:hint="eastAsia"/>
          <w:sz w:val="24"/>
        </w:rPr>
        <w:t>大唐电信科技股份有限公司</w:t>
      </w:r>
    </w:p>
    <w:p w:rsidR="00427CD0" w:rsidRPr="00EA6497" w:rsidRDefault="00427CD0" w:rsidP="00427CD0">
      <w:pPr>
        <w:tabs>
          <w:tab w:val="left" w:pos="1418"/>
        </w:tabs>
        <w:adjustRightInd w:val="0"/>
        <w:snapToGrid w:val="0"/>
        <w:spacing w:line="360" w:lineRule="auto"/>
        <w:ind w:left="5520" w:hangingChars="2300" w:hanging="5520"/>
        <w:jc w:val="left"/>
        <w:rPr>
          <w:rFonts w:asciiTheme="minorEastAsia" w:eastAsiaTheme="minorEastAsia" w:hAnsiTheme="minorEastAsia"/>
          <w:sz w:val="24"/>
        </w:rPr>
      </w:pPr>
      <w:r w:rsidRPr="007E712C">
        <w:rPr>
          <w:rFonts w:asciiTheme="minorEastAsia" w:eastAsiaTheme="minorEastAsia" w:hAnsiTheme="minorEastAsia"/>
          <w:sz w:val="24"/>
        </w:rPr>
        <w:t xml:space="preserve">                                                    201</w:t>
      </w:r>
      <w:r w:rsidR="00D2564F">
        <w:rPr>
          <w:rFonts w:asciiTheme="minorEastAsia" w:eastAsiaTheme="minorEastAsia" w:hAnsiTheme="minorEastAsia" w:hint="eastAsia"/>
          <w:sz w:val="24"/>
        </w:rPr>
        <w:t>6</w:t>
      </w:r>
      <w:r w:rsidRPr="007E712C">
        <w:rPr>
          <w:rFonts w:asciiTheme="minorEastAsia" w:eastAsiaTheme="minorEastAsia" w:hAnsiTheme="minorEastAsia" w:hint="eastAsia"/>
          <w:sz w:val="24"/>
        </w:rPr>
        <w:t>年</w:t>
      </w:r>
      <w:r w:rsidR="00D2564F">
        <w:rPr>
          <w:rFonts w:asciiTheme="minorEastAsia" w:eastAsiaTheme="minorEastAsia" w:hAnsiTheme="minorEastAsia" w:hint="eastAsia"/>
          <w:sz w:val="24"/>
        </w:rPr>
        <w:t>2</w:t>
      </w:r>
      <w:r w:rsidRPr="007E712C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1</w:t>
      </w:r>
      <w:r w:rsidRPr="007E712C">
        <w:rPr>
          <w:rFonts w:asciiTheme="minorEastAsia" w:eastAsiaTheme="minorEastAsia" w:hAnsiTheme="minorEastAsia" w:hint="eastAsia"/>
          <w:sz w:val="24"/>
        </w:rPr>
        <w:t>日</w:t>
      </w:r>
    </w:p>
    <w:p w:rsidR="00AB3BB7" w:rsidRDefault="00AB3BB7" w:rsidP="00AB3BB7">
      <w:pPr>
        <w:spacing w:line="360" w:lineRule="auto"/>
        <w:rPr>
          <w:rFonts w:ascii="宋体" w:hAnsi="宋体"/>
          <w:sz w:val="24"/>
        </w:rPr>
      </w:pPr>
    </w:p>
    <w:p w:rsidR="00AB3BB7" w:rsidRDefault="00AB3BB7" w:rsidP="00AB3BB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备查文件：</w:t>
      </w:r>
    </w:p>
    <w:p w:rsidR="00AB3BB7" w:rsidRDefault="00AB3BB7" w:rsidP="00AB3BB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1、审计委员会意见</w:t>
      </w:r>
    </w:p>
    <w:p w:rsidR="00AB3BB7" w:rsidRPr="005906B6" w:rsidRDefault="00AB3BB7" w:rsidP="00AB3BB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 w:rsidRPr="005906B6">
        <w:rPr>
          <w:rFonts w:ascii="宋体" w:hAnsi="宋体" w:hint="eastAsia"/>
          <w:sz w:val="24"/>
        </w:rPr>
        <w:t>立信会计师事务所简介</w:t>
      </w:r>
    </w:p>
    <w:p w:rsidR="0049771D" w:rsidRDefault="00AB3BB7" w:rsidP="00AB3BB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</w:t>
      </w:r>
      <w:r w:rsidRPr="005906B6">
        <w:rPr>
          <w:rFonts w:ascii="宋体" w:hAnsi="宋体" w:hint="eastAsia"/>
          <w:sz w:val="24"/>
        </w:rPr>
        <w:t>立信会计师事务所初步确定的审计人员及时间安排</w:t>
      </w:r>
    </w:p>
    <w:p w:rsidR="00D2564F" w:rsidRDefault="00D2564F" w:rsidP="00AB3BB7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7E5C62" w:rsidRDefault="007E5C62" w:rsidP="00AB3BB7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7E5C62" w:rsidRDefault="007E5C62" w:rsidP="00AB3BB7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7E5C62" w:rsidRDefault="007E5C62" w:rsidP="00AB3BB7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7E5C62" w:rsidRDefault="007E5C62" w:rsidP="00AB3BB7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7E5C62" w:rsidRDefault="007E5C62" w:rsidP="00AB3BB7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7E5C62" w:rsidRDefault="007E5C62" w:rsidP="00AB3BB7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7E5C62" w:rsidRDefault="007E5C62" w:rsidP="00AB3BB7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7E5C62" w:rsidRDefault="007E5C62" w:rsidP="00AB3BB7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7E5C62" w:rsidRDefault="007E5C62" w:rsidP="00AB3BB7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7E5C62" w:rsidRDefault="007E5C62" w:rsidP="00AB3BB7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7E5C62" w:rsidRDefault="007E5C62" w:rsidP="00AB3BB7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7E5C62" w:rsidRDefault="007E5C62" w:rsidP="00AB3BB7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7E5C62" w:rsidRDefault="007E5C62" w:rsidP="00AB3BB7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7E5C62" w:rsidRDefault="007E5C62" w:rsidP="00AB3BB7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7E5C62" w:rsidRDefault="007E5C62" w:rsidP="00AB3BB7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7E5C62" w:rsidRDefault="007E5C62" w:rsidP="00AB3BB7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7E5C62" w:rsidRDefault="007E5C62" w:rsidP="00AB3BB7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7E5C62" w:rsidRDefault="007E5C62" w:rsidP="00AB3BB7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7E5C62" w:rsidRDefault="007E5C62" w:rsidP="00AB3BB7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7E5C62" w:rsidRDefault="007E5C62" w:rsidP="00AB3BB7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7E5C62" w:rsidRDefault="007E5C62" w:rsidP="00AB3BB7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7E5C62" w:rsidRDefault="007E5C62" w:rsidP="00AB3BB7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7E5C62" w:rsidRDefault="007E5C62" w:rsidP="00AB3BB7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7E5C62" w:rsidRDefault="007E5C62" w:rsidP="00AB3BB7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7E5C62" w:rsidRDefault="007E5C62" w:rsidP="007E5C62">
      <w:pPr>
        <w:ind w:firstLineChars="800" w:firstLine="2560"/>
        <w:rPr>
          <w:rFonts w:ascii="黑体" w:eastAsia="黑体" w:hAnsi="黑体"/>
          <w:sz w:val="32"/>
          <w:szCs w:val="32"/>
        </w:rPr>
      </w:pPr>
      <w:r w:rsidRPr="007E5C62">
        <w:rPr>
          <w:rFonts w:ascii="黑体" w:eastAsia="黑体" w:hAnsi="黑体" w:hint="eastAsia"/>
          <w:sz w:val="32"/>
          <w:szCs w:val="32"/>
        </w:rPr>
        <w:lastRenderedPageBreak/>
        <w:t>关于选举董事的议案</w:t>
      </w:r>
    </w:p>
    <w:p w:rsidR="00782401" w:rsidRPr="00306E82" w:rsidRDefault="00782401" w:rsidP="00741C7A">
      <w:pPr>
        <w:spacing w:beforeLines="50" w:before="156" w:afterLines="50" w:after="156" w:line="360" w:lineRule="auto"/>
        <w:ind w:rightChars="50" w:right="105"/>
        <w:rPr>
          <w:rFonts w:ascii="宋体" w:hAnsi="宋体"/>
          <w:sz w:val="24"/>
        </w:rPr>
      </w:pPr>
      <w:r w:rsidRPr="00306E82">
        <w:rPr>
          <w:rFonts w:ascii="宋体" w:hAnsi="宋体" w:hint="eastAsia"/>
          <w:sz w:val="24"/>
        </w:rPr>
        <w:t>各位</w:t>
      </w:r>
      <w:r>
        <w:rPr>
          <w:rFonts w:ascii="宋体" w:hAnsi="宋体" w:hint="eastAsia"/>
          <w:sz w:val="24"/>
        </w:rPr>
        <w:t>股东</w:t>
      </w:r>
      <w:r w:rsidRPr="00306E82">
        <w:rPr>
          <w:rFonts w:ascii="宋体" w:hAnsi="宋体" w:hint="eastAsia"/>
          <w:sz w:val="24"/>
        </w:rPr>
        <w:t>：</w:t>
      </w:r>
    </w:p>
    <w:p w:rsidR="00782401" w:rsidRDefault="00782401" w:rsidP="00741C7A">
      <w:pPr>
        <w:spacing w:beforeLines="50" w:before="156" w:afterLines="50" w:after="156" w:line="360" w:lineRule="auto"/>
        <w:ind w:leftChars="50" w:left="105" w:rightChars="50" w:right="105" w:firstLineChars="200" w:firstLine="480"/>
        <w:rPr>
          <w:rFonts w:ascii="宋体" w:hAnsi="宋体"/>
          <w:sz w:val="24"/>
        </w:rPr>
      </w:pPr>
      <w:r w:rsidRPr="006818D2">
        <w:rPr>
          <w:rFonts w:ascii="宋体" w:hAnsi="宋体" w:hint="eastAsia"/>
          <w:sz w:val="24"/>
        </w:rPr>
        <w:t>鉴于公司董事秦曦先生因个人原因提请</w:t>
      </w:r>
      <w:r>
        <w:rPr>
          <w:rFonts w:ascii="宋体" w:hAnsi="宋体" w:hint="eastAsia"/>
          <w:sz w:val="24"/>
        </w:rPr>
        <w:t>辞去</w:t>
      </w:r>
      <w:r w:rsidRPr="006818D2">
        <w:rPr>
          <w:rFonts w:ascii="宋体" w:hAnsi="宋体" w:hint="eastAsia"/>
          <w:sz w:val="24"/>
        </w:rPr>
        <w:t>第六届董事会董事职务，</w:t>
      </w:r>
      <w:r>
        <w:rPr>
          <w:rFonts w:ascii="宋体" w:hAnsi="宋体" w:hint="eastAsia"/>
          <w:sz w:val="24"/>
        </w:rPr>
        <w:t>公司第六届董事会第三十六次会议</w:t>
      </w:r>
      <w:r w:rsidR="0011255F" w:rsidRPr="005933B7">
        <w:rPr>
          <w:rFonts w:hint="eastAsia"/>
          <w:sz w:val="24"/>
        </w:rPr>
        <w:t>提名</w:t>
      </w:r>
      <w:r w:rsidR="0011255F">
        <w:rPr>
          <w:rFonts w:hint="eastAsia"/>
          <w:sz w:val="24"/>
        </w:rPr>
        <w:t>王鹏飞</w:t>
      </w:r>
      <w:r w:rsidR="0011255F" w:rsidRPr="005933B7">
        <w:rPr>
          <w:rFonts w:hint="eastAsia"/>
          <w:sz w:val="24"/>
        </w:rPr>
        <w:t>先生为公司第六届董事会董事候选人，</w:t>
      </w:r>
      <w:r w:rsidR="0011255F">
        <w:rPr>
          <w:rFonts w:ascii="宋体" w:hAnsi="宋体" w:hint="eastAsia"/>
          <w:sz w:val="24"/>
        </w:rPr>
        <w:t>任期自股东大会审议通过之日起至</w:t>
      </w:r>
      <w:r w:rsidR="0011255F" w:rsidRPr="007E3C1C">
        <w:rPr>
          <w:rFonts w:ascii="宋体" w:hAnsi="宋体"/>
          <w:sz w:val="24"/>
        </w:rPr>
        <w:t>201</w:t>
      </w:r>
      <w:r w:rsidR="0011255F" w:rsidRPr="007E3C1C">
        <w:rPr>
          <w:rFonts w:ascii="宋体" w:hAnsi="宋体" w:hint="eastAsia"/>
          <w:sz w:val="24"/>
        </w:rPr>
        <w:t>6年</w:t>
      </w:r>
      <w:r w:rsidR="0011255F" w:rsidRPr="007E3C1C">
        <w:rPr>
          <w:rFonts w:ascii="宋体" w:hAnsi="宋体"/>
          <w:sz w:val="24"/>
        </w:rPr>
        <w:t>8</w:t>
      </w:r>
      <w:r w:rsidR="0011255F" w:rsidRPr="007E3C1C">
        <w:rPr>
          <w:rFonts w:ascii="宋体" w:hAnsi="宋体" w:hint="eastAsia"/>
          <w:sz w:val="24"/>
        </w:rPr>
        <w:t>月</w:t>
      </w:r>
      <w:r w:rsidR="0011255F" w:rsidRPr="007E3C1C">
        <w:rPr>
          <w:rFonts w:ascii="宋体" w:hAnsi="宋体"/>
          <w:sz w:val="24"/>
        </w:rPr>
        <w:t>15</w:t>
      </w:r>
      <w:r w:rsidR="0011255F">
        <w:rPr>
          <w:rFonts w:ascii="宋体" w:hAnsi="宋体" w:hint="eastAsia"/>
          <w:sz w:val="24"/>
        </w:rPr>
        <w:t>日第六届董事会任期届满。</w:t>
      </w:r>
    </w:p>
    <w:p w:rsidR="00782401" w:rsidRDefault="00782401" w:rsidP="00741C7A">
      <w:pPr>
        <w:spacing w:beforeLines="50" w:before="156" w:afterLines="50" w:after="156" w:line="360" w:lineRule="auto"/>
        <w:ind w:leftChars="50" w:left="105" w:rightChars="50" w:right="105" w:firstLineChars="192" w:firstLine="46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董事候选人</w:t>
      </w:r>
      <w:r w:rsidRPr="00E07D28">
        <w:rPr>
          <w:rFonts w:ascii="宋体" w:hAnsi="宋体" w:hint="eastAsia"/>
          <w:sz w:val="24"/>
        </w:rPr>
        <w:t>简历</w:t>
      </w:r>
      <w:r>
        <w:rPr>
          <w:rFonts w:ascii="宋体" w:hAnsi="宋体" w:hint="eastAsia"/>
          <w:sz w:val="24"/>
        </w:rPr>
        <w:t>如下</w:t>
      </w:r>
      <w:r w:rsidRPr="00E07D28">
        <w:rPr>
          <w:rFonts w:ascii="宋体" w:hAnsi="宋体" w:hint="eastAsia"/>
          <w:sz w:val="24"/>
        </w:rPr>
        <w:t>：</w:t>
      </w:r>
    </w:p>
    <w:p w:rsidR="00782401" w:rsidRPr="00782401" w:rsidRDefault="00782401" w:rsidP="00741C7A">
      <w:pPr>
        <w:spacing w:beforeLines="50" w:before="156" w:afterLines="50" w:after="156" w:line="360" w:lineRule="auto"/>
        <w:ind w:leftChars="50" w:left="105" w:rightChars="50" w:right="105" w:firstLineChars="200" w:firstLine="480"/>
        <w:rPr>
          <w:rFonts w:ascii="宋体" w:hAnsi="宋体"/>
          <w:sz w:val="24"/>
        </w:rPr>
      </w:pPr>
      <w:r w:rsidRPr="00F40210">
        <w:rPr>
          <w:rFonts w:ascii="宋体" w:hAnsi="宋体" w:hint="eastAsia"/>
          <w:sz w:val="24"/>
        </w:rPr>
        <w:t>王鹏飞，男，4</w:t>
      </w:r>
      <w:r>
        <w:rPr>
          <w:rFonts w:ascii="宋体" w:hAnsi="宋体" w:hint="eastAsia"/>
          <w:sz w:val="24"/>
        </w:rPr>
        <w:t>5</w:t>
      </w:r>
      <w:r w:rsidRPr="00F40210">
        <w:rPr>
          <w:rFonts w:ascii="宋体" w:hAnsi="宋体" w:hint="eastAsia"/>
          <w:sz w:val="24"/>
        </w:rPr>
        <w:t>岁，中共党员，</w:t>
      </w:r>
      <w:r>
        <w:rPr>
          <w:rFonts w:ascii="宋体" w:hAnsi="宋体" w:hint="eastAsia"/>
          <w:sz w:val="24"/>
        </w:rPr>
        <w:t>研究生学历，</w:t>
      </w:r>
      <w:r w:rsidRPr="00F40210">
        <w:rPr>
          <w:rFonts w:ascii="宋体" w:hAnsi="宋体" w:hint="eastAsia"/>
          <w:sz w:val="24"/>
        </w:rPr>
        <w:t>曾任中国邮电工业总公司办公室副主任，中国普</w:t>
      </w:r>
      <w:proofErr w:type="gramStart"/>
      <w:r w:rsidRPr="00F40210">
        <w:rPr>
          <w:rFonts w:ascii="宋体" w:hAnsi="宋体" w:hint="eastAsia"/>
          <w:sz w:val="24"/>
        </w:rPr>
        <w:t>天信息</w:t>
      </w:r>
      <w:proofErr w:type="gramEnd"/>
      <w:r w:rsidRPr="00F40210">
        <w:rPr>
          <w:rFonts w:ascii="宋体" w:hAnsi="宋体" w:hint="eastAsia"/>
          <w:sz w:val="24"/>
        </w:rPr>
        <w:t>产业集团办公室副主任、主任，中国普</w:t>
      </w:r>
      <w:proofErr w:type="gramStart"/>
      <w:r w:rsidRPr="00F40210">
        <w:rPr>
          <w:rFonts w:ascii="宋体" w:hAnsi="宋体" w:hint="eastAsia"/>
          <w:sz w:val="24"/>
        </w:rPr>
        <w:t>天信息</w:t>
      </w:r>
      <w:proofErr w:type="gramEnd"/>
      <w:r w:rsidRPr="00F40210">
        <w:rPr>
          <w:rFonts w:ascii="宋体" w:hAnsi="宋体" w:hint="eastAsia"/>
          <w:sz w:val="24"/>
        </w:rPr>
        <w:t>产业集团总裁助理；曾先后兼任北京邮电通信设备厂副厂长、中国普</w:t>
      </w:r>
      <w:proofErr w:type="gramStart"/>
      <w:r w:rsidRPr="00F40210">
        <w:rPr>
          <w:rFonts w:ascii="宋体" w:hAnsi="宋体" w:hint="eastAsia"/>
          <w:sz w:val="24"/>
        </w:rPr>
        <w:t>天信息</w:t>
      </w:r>
      <w:proofErr w:type="gramEnd"/>
      <w:r w:rsidRPr="00F40210">
        <w:rPr>
          <w:rFonts w:ascii="宋体" w:hAnsi="宋体" w:hint="eastAsia"/>
          <w:sz w:val="24"/>
        </w:rPr>
        <w:t>产业集团公司研究开发中心副主任、南京普天通信设备股份有限公司副总裁、北京首信股份有限公司高级副总裁、普</w:t>
      </w:r>
      <w:proofErr w:type="gramStart"/>
      <w:r w:rsidRPr="00F40210">
        <w:rPr>
          <w:rFonts w:ascii="宋体" w:hAnsi="宋体" w:hint="eastAsia"/>
          <w:sz w:val="24"/>
        </w:rPr>
        <w:t>天首信</w:t>
      </w:r>
      <w:proofErr w:type="gramEnd"/>
      <w:r w:rsidRPr="00F40210">
        <w:rPr>
          <w:rFonts w:ascii="宋体" w:hAnsi="宋体" w:hint="eastAsia"/>
          <w:sz w:val="24"/>
        </w:rPr>
        <w:t>集团总裁。曾任大唐电信科技股份有限公司副总经理，现任大唐电信科技股份有限公司总经理。</w:t>
      </w:r>
    </w:p>
    <w:p w:rsidR="00782401" w:rsidRDefault="00782401" w:rsidP="00741C7A">
      <w:pPr>
        <w:spacing w:beforeLines="50" w:before="156" w:afterLines="50" w:after="156" w:line="360" w:lineRule="auto"/>
        <w:ind w:leftChars="50" w:left="105" w:rightChars="50" w:right="105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以上</w:t>
      </w:r>
      <w:r w:rsidRPr="00984FEC">
        <w:rPr>
          <w:rFonts w:ascii="宋体" w:hAnsi="宋体" w:hint="eastAsia"/>
          <w:sz w:val="24"/>
        </w:rPr>
        <w:t>议案提请</w:t>
      </w:r>
      <w:r>
        <w:rPr>
          <w:rFonts w:ascii="宋体" w:hAnsi="宋体" w:hint="eastAsia"/>
          <w:sz w:val="24"/>
        </w:rPr>
        <w:t>股东大会予以</w:t>
      </w:r>
      <w:r w:rsidRPr="00984FEC">
        <w:rPr>
          <w:rFonts w:ascii="宋体" w:hAnsi="宋体" w:hint="eastAsia"/>
          <w:sz w:val="24"/>
        </w:rPr>
        <w:t>审议。</w:t>
      </w:r>
    </w:p>
    <w:p w:rsidR="00782401" w:rsidRPr="007E712C" w:rsidRDefault="00782401" w:rsidP="00741C7A">
      <w:pPr>
        <w:tabs>
          <w:tab w:val="left" w:pos="1418"/>
        </w:tabs>
        <w:adjustRightInd w:val="0"/>
        <w:snapToGrid w:val="0"/>
        <w:spacing w:line="360" w:lineRule="auto"/>
        <w:ind w:leftChars="2500" w:left="5250"/>
        <w:jc w:val="left"/>
        <w:rPr>
          <w:rFonts w:asciiTheme="minorEastAsia" w:eastAsiaTheme="minorEastAsia" w:hAnsiTheme="minorEastAsia"/>
          <w:sz w:val="24"/>
        </w:rPr>
      </w:pPr>
      <w:r w:rsidRPr="007E712C">
        <w:rPr>
          <w:rFonts w:asciiTheme="minorEastAsia" w:eastAsiaTheme="minorEastAsia" w:hAnsiTheme="minorEastAsia" w:hint="eastAsia"/>
          <w:sz w:val="24"/>
        </w:rPr>
        <w:t>大唐电信科技股份有限公司</w:t>
      </w:r>
    </w:p>
    <w:p w:rsidR="00782401" w:rsidRPr="00EA6497" w:rsidRDefault="00782401" w:rsidP="00782401">
      <w:pPr>
        <w:tabs>
          <w:tab w:val="left" w:pos="1418"/>
        </w:tabs>
        <w:adjustRightInd w:val="0"/>
        <w:snapToGrid w:val="0"/>
        <w:spacing w:line="360" w:lineRule="auto"/>
        <w:ind w:left="5520" w:hangingChars="2300" w:hanging="5520"/>
        <w:jc w:val="left"/>
        <w:rPr>
          <w:rFonts w:asciiTheme="minorEastAsia" w:eastAsiaTheme="minorEastAsia" w:hAnsiTheme="minorEastAsia"/>
          <w:sz w:val="24"/>
        </w:rPr>
      </w:pPr>
      <w:r w:rsidRPr="007E712C">
        <w:rPr>
          <w:rFonts w:asciiTheme="minorEastAsia" w:eastAsiaTheme="minorEastAsia" w:hAnsiTheme="minorEastAsia"/>
          <w:sz w:val="24"/>
        </w:rPr>
        <w:t xml:space="preserve">                                                    201</w:t>
      </w:r>
      <w:r>
        <w:rPr>
          <w:rFonts w:asciiTheme="minorEastAsia" w:eastAsiaTheme="minorEastAsia" w:hAnsiTheme="minorEastAsia" w:hint="eastAsia"/>
          <w:sz w:val="24"/>
        </w:rPr>
        <w:t>6</w:t>
      </w:r>
      <w:r w:rsidRPr="007E712C"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2</w:t>
      </w:r>
      <w:r w:rsidRPr="007E712C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1</w:t>
      </w:r>
      <w:r w:rsidRPr="007E712C">
        <w:rPr>
          <w:rFonts w:asciiTheme="minorEastAsia" w:eastAsiaTheme="minorEastAsia" w:hAnsiTheme="minorEastAsia" w:hint="eastAsia"/>
          <w:sz w:val="24"/>
        </w:rPr>
        <w:t>日</w:t>
      </w:r>
    </w:p>
    <w:p w:rsidR="00782401" w:rsidRDefault="00782401" w:rsidP="00782401">
      <w:pPr>
        <w:ind w:firstLineChars="300" w:firstLine="960"/>
        <w:rPr>
          <w:rFonts w:ascii="黑体" w:eastAsia="黑体" w:hAnsi="黑体"/>
          <w:sz w:val="32"/>
          <w:szCs w:val="32"/>
        </w:rPr>
      </w:pPr>
    </w:p>
    <w:p w:rsidR="00782401" w:rsidRDefault="00782401" w:rsidP="00782401">
      <w:pPr>
        <w:ind w:firstLineChars="300" w:firstLine="960"/>
        <w:rPr>
          <w:rFonts w:ascii="黑体" w:eastAsia="黑体" w:hAnsi="黑体"/>
          <w:sz w:val="32"/>
          <w:szCs w:val="32"/>
        </w:rPr>
      </w:pPr>
    </w:p>
    <w:p w:rsidR="00782401" w:rsidRDefault="00782401" w:rsidP="00782401">
      <w:pPr>
        <w:ind w:firstLineChars="300" w:firstLine="960"/>
        <w:rPr>
          <w:rFonts w:ascii="黑体" w:eastAsia="黑体" w:hAnsi="黑体"/>
          <w:sz w:val="32"/>
          <w:szCs w:val="32"/>
        </w:rPr>
      </w:pPr>
    </w:p>
    <w:p w:rsidR="00782401" w:rsidRDefault="00782401" w:rsidP="00782401">
      <w:pPr>
        <w:ind w:firstLineChars="300" w:firstLine="960"/>
        <w:rPr>
          <w:rFonts w:ascii="黑体" w:eastAsia="黑体" w:hAnsi="黑体"/>
          <w:sz w:val="32"/>
          <w:szCs w:val="32"/>
        </w:rPr>
      </w:pPr>
    </w:p>
    <w:p w:rsidR="00782401" w:rsidRDefault="00782401" w:rsidP="00782401">
      <w:pPr>
        <w:ind w:firstLineChars="300" w:firstLine="960"/>
        <w:rPr>
          <w:rFonts w:ascii="黑体" w:eastAsia="黑体" w:hAnsi="黑体"/>
          <w:sz w:val="32"/>
          <w:szCs w:val="32"/>
        </w:rPr>
      </w:pPr>
    </w:p>
    <w:p w:rsidR="00782401" w:rsidRDefault="00782401" w:rsidP="00782401">
      <w:pPr>
        <w:ind w:firstLineChars="300" w:firstLine="960"/>
        <w:rPr>
          <w:rFonts w:ascii="黑体" w:eastAsia="黑体" w:hAnsi="黑体"/>
          <w:sz w:val="32"/>
          <w:szCs w:val="32"/>
        </w:rPr>
      </w:pPr>
    </w:p>
    <w:p w:rsidR="00782401" w:rsidRDefault="00782401" w:rsidP="00782401">
      <w:pPr>
        <w:ind w:firstLineChars="300" w:firstLine="960"/>
        <w:rPr>
          <w:rFonts w:ascii="黑体" w:eastAsia="黑体" w:hAnsi="黑体"/>
          <w:sz w:val="32"/>
          <w:szCs w:val="32"/>
        </w:rPr>
      </w:pPr>
    </w:p>
    <w:p w:rsidR="00782401" w:rsidRDefault="00782401" w:rsidP="00782401">
      <w:pPr>
        <w:ind w:firstLineChars="300" w:firstLine="960"/>
        <w:rPr>
          <w:rFonts w:ascii="黑体" w:eastAsia="黑体" w:hAnsi="黑体"/>
          <w:sz w:val="32"/>
          <w:szCs w:val="32"/>
        </w:rPr>
      </w:pPr>
    </w:p>
    <w:p w:rsidR="00782401" w:rsidRDefault="00782401" w:rsidP="00782401">
      <w:pPr>
        <w:ind w:firstLineChars="800" w:firstLine="2560"/>
        <w:rPr>
          <w:rFonts w:ascii="黑体" w:eastAsia="黑体" w:hAnsi="黑体"/>
          <w:sz w:val="32"/>
          <w:szCs w:val="32"/>
        </w:rPr>
      </w:pPr>
      <w:r w:rsidRPr="007E5C62">
        <w:rPr>
          <w:rFonts w:ascii="黑体" w:eastAsia="黑体" w:hAnsi="黑体" w:hint="eastAsia"/>
          <w:sz w:val="32"/>
          <w:szCs w:val="32"/>
        </w:rPr>
        <w:lastRenderedPageBreak/>
        <w:t>关于选举</w:t>
      </w:r>
      <w:r>
        <w:rPr>
          <w:rFonts w:ascii="黑体" w:eastAsia="黑体" w:hAnsi="黑体" w:hint="eastAsia"/>
          <w:sz w:val="32"/>
          <w:szCs w:val="32"/>
        </w:rPr>
        <w:t>独立</w:t>
      </w:r>
      <w:r w:rsidRPr="007E5C62">
        <w:rPr>
          <w:rFonts w:ascii="黑体" w:eastAsia="黑体" w:hAnsi="黑体" w:hint="eastAsia"/>
          <w:sz w:val="32"/>
          <w:szCs w:val="32"/>
        </w:rPr>
        <w:t>董事的议案</w:t>
      </w:r>
    </w:p>
    <w:p w:rsidR="00782401" w:rsidRPr="00306E82" w:rsidRDefault="00782401" w:rsidP="00741C7A">
      <w:pPr>
        <w:spacing w:beforeLines="50" w:before="156" w:afterLines="50" w:after="156" w:line="360" w:lineRule="auto"/>
        <w:ind w:rightChars="50" w:right="105"/>
        <w:rPr>
          <w:rFonts w:ascii="宋体" w:hAnsi="宋体"/>
          <w:sz w:val="24"/>
        </w:rPr>
      </w:pPr>
      <w:r w:rsidRPr="00306E82">
        <w:rPr>
          <w:rFonts w:ascii="宋体" w:hAnsi="宋体" w:hint="eastAsia"/>
          <w:sz w:val="24"/>
        </w:rPr>
        <w:t>各位</w:t>
      </w:r>
      <w:r>
        <w:rPr>
          <w:rFonts w:ascii="宋体" w:hAnsi="宋体" w:hint="eastAsia"/>
          <w:sz w:val="24"/>
        </w:rPr>
        <w:t>股东</w:t>
      </w:r>
      <w:r w:rsidRPr="00306E82">
        <w:rPr>
          <w:rFonts w:ascii="宋体" w:hAnsi="宋体" w:hint="eastAsia"/>
          <w:sz w:val="24"/>
        </w:rPr>
        <w:t>：</w:t>
      </w:r>
    </w:p>
    <w:p w:rsidR="00782401" w:rsidRDefault="00782401" w:rsidP="00741C7A">
      <w:pPr>
        <w:spacing w:beforeLines="50" w:before="156" w:afterLines="50" w:after="156" w:line="360" w:lineRule="auto"/>
        <w:ind w:leftChars="50" w:left="105" w:rightChars="50" w:right="105" w:firstLineChars="200" w:firstLine="480"/>
        <w:rPr>
          <w:rFonts w:ascii="宋体" w:hAnsi="宋体"/>
          <w:sz w:val="24"/>
        </w:rPr>
      </w:pPr>
      <w:r w:rsidRPr="006818D2">
        <w:rPr>
          <w:rFonts w:ascii="宋体" w:hAnsi="宋体" w:hint="eastAsia"/>
          <w:sz w:val="24"/>
        </w:rPr>
        <w:t>鉴于公司</w:t>
      </w:r>
      <w:r>
        <w:rPr>
          <w:rFonts w:ascii="宋体" w:hAnsi="宋体" w:hint="eastAsia"/>
          <w:sz w:val="24"/>
        </w:rPr>
        <w:t>独立</w:t>
      </w:r>
      <w:r w:rsidRPr="006818D2">
        <w:rPr>
          <w:rFonts w:ascii="宋体" w:hAnsi="宋体" w:hint="eastAsia"/>
          <w:sz w:val="24"/>
        </w:rPr>
        <w:t>董事</w:t>
      </w:r>
      <w:r>
        <w:rPr>
          <w:rFonts w:ascii="宋体" w:hAnsi="宋体" w:hint="eastAsia"/>
          <w:sz w:val="24"/>
        </w:rPr>
        <w:t>王瑞华</w:t>
      </w:r>
      <w:r w:rsidRPr="006818D2">
        <w:rPr>
          <w:rFonts w:ascii="宋体" w:hAnsi="宋体" w:hint="eastAsia"/>
          <w:sz w:val="24"/>
        </w:rPr>
        <w:t>先生因个人原因提请</w:t>
      </w:r>
      <w:r>
        <w:rPr>
          <w:rFonts w:ascii="宋体" w:hAnsi="宋体" w:hint="eastAsia"/>
          <w:sz w:val="24"/>
        </w:rPr>
        <w:t>辞去</w:t>
      </w:r>
      <w:r w:rsidRPr="006818D2">
        <w:rPr>
          <w:rFonts w:ascii="宋体" w:hAnsi="宋体" w:hint="eastAsia"/>
          <w:sz w:val="24"/>
        </w:rPr>
        <w:t>第六届董事会</w:t>
      </w:r>
      <w:r>
        <w:rPr>
          <w:rFonts w:ascii="宋体" w:hAnsi="宋体" w:hint="eastAsia"/>
          <w:sz w:val="24"/>
        </w:rPr>
        <w:t>独立</w:t>
      </w:r>
      <w:r w:rsidRPr="006818D2">
        <w:rPr>
          <w:rFonts w:ascii="宋体" w:hAnsi="宋体" w:hint="eastAsia"/>
          <w:sz w:val="24"/>
        </w:rPr>
        <w:t>董事职务，</w:t>
      </w:r>
      <w:r>
        <w:rPr>
          <w:rFonts w:ascii="宋体" w:hAnsi="宋体" w:hint="eastAsia"/>
          <w:sz w:val="24"/>
        </w:rPr>
        <w:t>公司第六届董事会第三十六次会议</w:t>
      </w:r>
      <w:r w:rsidR="0011255F" w:rsidRPr="005933B7">
        <w:rPr>
          <w:rFonts w:hint="eastAsia"/>
          <w:sz w:val="24"/>
        </w:rPr>
        <w:t>提名</w:t>
      </w:r>
      <w:r w:rsidR="0011255F">
        <w:rPr>
          <w:rFonts w:hint="eastAsia"/>
          <w:sz w:val="24"/>
        </w:rPr>
        <w:t>宗文龙</w:t>
      </w:r>
      <w:r w:rsidR="0011255F" w:rsidRPr="005933B7">
        <w:rPr>
          <w:rFonts w:hint="eastAsia"/>
          <w:sz w:val="24"/>
        </w:rPr>
        <w:t>先生为公司第六届董事会</w:t>
      </w:r>
      <w:r w:rsidR="0011255F">
        <w:rPr>
          <w:rFonts w:hint="eastAsia"/>
          <w:sz w:val="24"/>
        </w:rPr>
        <w:t>独立</w:t>
      </w:r>
      <w:r w:rsidR="0011255F" w:rsidRPr="005933B7">
        <w:rPr>
          <w:rFonts w:hint="eastAsia"/>
          <w:sz w:val="24"/>
        </w:rPr>
        <w:t>董事候选人，</w:t>
      </w:r>
      <w:r w:rsidR="0011255F">
        <w:rPr>
          <w:rFonts w:ascii="宋体" w:hAnsi="宋体" w:hint="eastAsia"/>
          <w:sz w:val="24"/>
        </w:rPr>
        <w:t>任期自股东大会审议通过之日起至</w:t>
      </w:r>
      <w:r w:rsidR="0011255F" w:rsidRPr="007E3C1C">
        <w:rPr>
          <w:rFonts w:ascii="宋体" w:hAnsi="宋体"/>
          <w:sz w:val="24"/>
        </w:rPr>
        <w:t>201</w:t>
      </w:r>
      <w:r w:rsidR="0011255F" w:rsidRPr="007E3C1C">
        <w:rPr>
          <w:rFonts w:ascii="宋体" w:hAnsi="宋体" w:hint="eastAsia"/>
          <w:sz w:val="24"/>
        </w:rPr>
        <w:t>6年</w:t>
      </w:r>
      <w:r w:rsidR="0011255F" w:rsidRPr="007E3C1C">
        <w:rPr>
          <w:rFonts w:ascii="宋体" w:hAnsi="宋体"/>
          <w:sz w:val="24"/>
        </w:rPr>
        <w:t>8</w:t>
      </w:r>
      <w:r w:rsidR="0011255F" w:rsidRPr="007E3C1C">
        <w:rPr>
          <w:rFonts w:ascii="宋体" w:hAnsi="宋体" w:hint="eastAsia"/>
          <w:sz w:val="24"/>
        </w:rPr>
        <w:t>月</w:t>
      </w:r>
      <w:r w:rsidR="0011255F" w:rsidRPr="007E3C1C">
        <w:rPr>
          <w:rFonts w:ascii="宋体" w:hAnsi="宋体"/>
          <w:sz w:val="24"/>
        </w:rPr>
        <w:t>15</w:t>
      </w:r>
      <w:r w:rsidR="0011255F">
        <w:rPr>
          <w:rFonts w:ascii="宋体" w:hAnsi="宋体" w:hint="eastAsia"/>
          <w:sz w:val="24"/>
        </w:rPr>
        <w:t>日第六届董事会任期届满</w:t>
      </w:r>
      <w:r>
        <w:rPr>
          <w:rFonts w:ascii="宋体" w:hAnsi="宋体" w:hint="eastAsia"/>
          <w:sz w:val="24"/>
        </w:rPr>
        <w:t>。</w:t>
      </w:r>
    </w:p>
    <w:p w:rsidR="00782401" w:rsidRDefault="00782401" w:rsidP="00741C7A">
      <w:pPr>
        <w:spacing w:beforeLines="50" w:before="156" w:afterLines="50" w:after="156" w:line="360" w:lineRule="auto"/>
        <w:ind w:leftChars="50" w:left="105" w:rightChars="50" w:right="105" w:firstLineChars="200" w:firstLine="480"/>
        <w:rPr>
          <w:rFonts w:ascii="宋体" w:hAnsi="宋体"/>
          <w:sz w:val="24"/>
        </w:rPr>
      </w:pPr>
      <w:r w:rsidRPr="00782401">
        <w:rPr>
          <w:rFonts w:ascii="宋体" w:hAnsi="宋体" w:hint="eastAsia"/>
          <w:sz w:val="24"/>
        </w:rPr>
        <w:t>独立</w:t>
      </w:r>
      <w:r>
        <w:rPr>
          <w:rFonts w:ascii="宋体" w:hAnsi="宋体" w:hint="eastAsia"/>
          <w:sz w:val="24"/>
        </w:rPr>
        <w:t>董事候选人</w:t>
      </w:r>
      <w:r w:rsidRPr="00E07D28">
        <w:rPr>
          <w:rFonts w:ascii="宋体" w:hAnsi="宋体" w:hint="eastAsia"/>
          <w:sz w:val="24"/>
        </w:rPr>
        <w:t>简历</w:t>
      </w:r>
      <w:r>
        <w:rPr>
          <w:rFonts w:ascii="宋体" w:hAnsi="宋体" w:hint="eastAsia"/>
          <w:sz w:val="24"/>
        </w:rPr>
        <w:t>如下</w:t>
      </w:r>
      <w:r w:rsidRPr="00E07D28">
        <w:rPr>
          <w:rFonts w:ascii="宋体" w:hAnsi="宋体" w:hint="eastAsia"/>
          <w:sz w:val="24"/>
        </w:rPr>
        <w:t>：</w:t>
      </w:r>
    </w:p>
    <w:p w:rsidR="00782401" w:rsidRDefault="00782401" w:rsidP="00741C7A">
      <w:pPr>
        <w:spacing w:beforeLines="50" w:before="156" w:afterLines="50" w:after="156" w:line="360" w:lineRule="auto"/>
        <w:ind w:leftChars="50" w:left="105" w:rightChars="50" w:right="105" w:firstLineChars="200" w:firstLine="480"/>
        <w:rPr>
          <w:rFonts w:ascii="宋体" w:hAnsi="宋体"/>
          <w:sz w:val="24"/>
        </w:rPr>
      </w:pPr>
      <w:r w:rsidRPr="00F40210">
        <w:rPr>
          <w:rFonts w:ascii="宋体" w:hAnsi="宋体" w:hint="eastAsia"/>
          <w:sz w:val="24"/>
        </w:rPr>
        <w:t>宗文龙，男，</w:t>
      </w:r>
      <w:r w:rsidRPr="00E844FD">
        <w:rPr>
          <w:rFonts w:ascii="宋体" w:hAnsi="宋体" w:hint="eastAsia"/>
          <w:sz w:val="24"/>
        </w:rPr>
        <w:t>43岁</w:t>
      </w:r>
      <w:r w:rsidRPr="00F40210">
        <w:rPr>
          <w:rFonts w:ascii="宋体" w:hAnsi="宋体" w:hint="eastAsia"/>
          <w:sz w:val="24"/>
        </w:rPr>
        <w:t>，会计学博士，中央财经大学会计学院教授</w:t>
      </w:r>
      <w:r>
        <w:rPr>
          <w:rFonts w:ascii="宋体" w:hAnsi="宋体" w:hint="eastAsia"/>
          <w:sz w:val="24"/>
        </w:rPr>
        <w:t>。</w:t>
      </w:r>
      <w:r w:rsidRPr="00F40210">
        <w:rPr>
          <w:rFonts w:ascii="宋体" w:hAnsi="宋体" w:hint="eastAsia"/>
          <w:sz w:val="24"/>
        </w:rPr>
        <w:t>曾任宁波理工监测科技股份有限公司独立董事，</w:t>
      </w:r>
      <w:r>
        <w:rPr>
          <w:rFonts w:ascii="宋体" w:hAnsi="宋体" w:hint="eastAsia"/>
          <w:sz w:val="24"/>
        </w:rPr>
        <w:t>现任</w:t>
      </w:r>
      <w:r w:rsidRPr="00F40210">
        <w:rPr>
          <w:rFonts w:ascii="宋体" w:hAnsi="宋体" w:hint="eastAsia"/>
          <w:sz w:val="24"/>
        </w:rPr>
        <w:t>北京真视通科技股份有限公司独立董事、</w:t>
      </w:r>
      <w:r w:rsidRPr="00782401">
        <w:rPr>
          <w:rFonts w:ascii="宋体" w:hAnsi="宋体" w:hint="eastAsia"/>
          <w:sz w:val="24"/>
        </w:rPr>
        <w:t>北京东方国信科技股份有限公司独立董事、华电国际电力股份有限公司独立董事。</w:t>
      </w:r>
    </w:p>
    <w:p w:rsidR="00782401" w:rsidRDefault="00782401" w:rsidP="00741C7A">
      <w:pPr>
        <w:spacing w:beforeLines="50" w:before="156" w:afterLines="50" w:after="156" w:line="360" w:lineRule="auto"/>
        <w:ind w:leftChars="50" w:left="105" w:rightChars="50" w:right="105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以上</w:t>
      </w:r>
      <w:r w:rsidRPr="00984FEC">
        <w:rPr>
          <w:rFonts w:ascii="宋体" w:hAnsi="宋体" w:hint="eastAsia"/>
          <w:sz w:val="24"/>
        </w:rPr>
        <w:t>议案提请</w:t>
      </w:r>
      <w:r>
        <w:rPr>
          <w:rFonts w:ascii="宋体" w:hAnsi="宋体" w:hint="eastAsia"/>
          <w:sz w:val="24"/>
        </w:rPr>
        <w:t>股东大会予以</w:t>
      </w:r>
      <w:r w:rsidRPr="00984FEC">
        <w:rPr>
          <w:rFonts w:ascii="宋体" w:hAnsi="宋体" w:hint="eastAsia"/>
          <w:sz w:val="24"/>
        </w:rPr>
        <w:t>审议。</w:t>
      </w:r>
    </w:p>
    <w:p w:rsidR="00782401" w:rsidRPr="007E712C" w:rsidRDefault="00782401" w:rsidP="00741C7A">
      <w:pPr>
        <w:tabs>
          <w:tab w:val="left" w:pos="1418"/>
        </w:tabs>
        <w:adjustRightInd w:val="0"/>
        <w:snapToGrid w:val="0"/>
        <w:spacing w:line="360" w:lineRule="auto"/>
        <w:ind w:leftChars="2500" w:left="5250"/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7E712C">
        <w:rPr>
          <w:rFonts w:asciiTheme="minorEastAsia" w:eastAsiaTheme="minorEastAsia" w:hAnsiTheme="minorEastAsia" w:hint="eastAsia"/>
          <w:sz w:val="24"/>
        </w:rPr>
        <w:t>大唐电信科技股份有限公司</w:t>
      </w:r>
    </w:p>
    <w:p w:rsidR="00782401" w:rsidRPr="00EA6497" w:rsidRDefault="00782401" w:rsidP="00782401">
      <w:pPr>
        <w:tabs>
          <w:tab w:val="left" w:pos="1418"/>
        </w:tabs>
        <w:adjustRightInd w:val="0"/>
        <w:snapToGrid w:val="0"/>
        <w:spacing w:line="360" w:lineRule="auto"/>
        <w:ind w:left="5520" w:hangingChars="2300" w:hanging="5520"/>
        <w:jc w:val="left"/>
        <w:rPr>
          <w:rFonts w:asciiTheme="minorEastAsia" w:eastAsiaTheme="minorEastAsia" w:hAnsiTheme="minorEastAsia"/>
          <w:sz w:val="24"/>
        </w:rPr>
      </w:pPr>
      <w:r w:rsidRPr="007E712C">
        <w:rPr>
          <w:rFonts w:asciiTheme="minorEastAsia" w:eastAsiaTheme="minorEastAsia" w:hAnsiTheme="minorEastAsia"/>
          <w:sz w:val="24"/>
        </w:rPr>
        <w:t xml:space="preserve">                                                    201</w:t>
      </w:r>
      <w:r>
        <w:rPr>
          <w:rFonts w:asciiTheme="minorEastAsia" w:eastAsiaTheme="minorEastAsia" w:hAnsiTheme="minorEastAsia" w:hint="eastAsia"/>
          <w:sz w:val="24"/>
        </w:rPr>
        <w:t>6</w:t>
      </w:r>
      <w:r w:rsidRPr="007E712C"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2</w:t>
      </w:r>
      <w:r w:rsidRPr="007E712C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1</w:t>
      </w:r>
      <w:r w:rsidRPr="007E712C">
        <w:rPr>
          <w:rFonts w:asciiTheme="minorEastAsia" w:eastAsiaTheme="minorEastAsia" w:hAnsiTheme="minorEastAsia" w:hint="eastAsia"/>
          <w:sz w:val="24"/>
        </w:rPr>
        <w:t>日</w:t>
      </w:r>
    </w:p>
    <w:p w:rsidR="00782401" w:rsidRPr="00782401" w:rsidRDefault="00782401" w:rsidP="00782401">
      <w:pPr>
        <w:rPr>
          <w:rFonts w:ascii="黑体" w:eastAsia="黑体" w:hAnsi="黑体"/>
          <w:sz w:val="32"/>
          <w:szCs w:val="32"/>
        </w:rPr>
      </w:pPr>
    </w:p>
    <w:sectPr w:rsidR="00782401" w:rsidRPr="00782401" w:rsidSect="00C667B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C47" w:rsidRDefault="005A1C47">
      <w:r>
        <w:separator/>
      </w:r>
    </w:p>
  </w:endnote>
  <w:endnote w:type="continuationSeparator" w:id="0">
    <w:p w:rsidR="005A1C47" w:rsidRDefault="005A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81F" w:rsidRDefault="00427CD0">
    <w:pPr>
      <w:pStyle w:val="a3"/>
      <w:jc w:val="center"/>
    </w:pPr>
    <w:r>
      <w:rPr>
        <w:kern w:val="0"/>
        <w:szCs w:val="21"/>
      </w:rPr>
      <w:t xml:space="preserve">- </w:t>
    </w:r>
    <w:r w:rsidR="00B43768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B43768">
      <w:rPr>
        <w:kern w:val="0"/>
        <w:szCs w:val="21"/>
      </w:rPr>
      <w:fldChar w:fldCharType="separate"/>
    </w:r>
    <w:r w:rsidR="00741C7A">
      <w:rPr>
        <w:noProof/>
        <w:kern w:val="0"/>
        <w:szCs w:val="21"/>
      </w:rPr>
      <w:t>3</w:t>
    </w:r>
    <w:r w:rsidR="00B43768"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C47" w:rsidRDefault="005A1C47">
      <w:r>
        <w:separator/>
      </w:r>
    </w:p>
  </w:footnote>
  <w:footnote w:type="continuationSeparator" w:id="0">
    <w:p w:rsidR="005A1C47" w:rsidRDefault="005A1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D0"/>
    <w:rsid w:val="0011255F"/>
    <w:rsid w:val="00192BA9"/>
    <w:rsid w:val="001F2078"/>
    <w:rsid w:val="001F5ADE"/>
    <w:rsid w:val="002060D0"/>
    <w:rsid w:val="00233190"/>
    <w:rsid w:val="002332A8"/>
    <w:rsid w:val="002812B0"/>
    <w:rsid w:val="002F0F7D"/>
    <w:rsid w:val="00343DA4"/>
    <w:rsid w:val="00353610"/>
    <w:rsid w:val="003B28F6"/>
    <w:rsid w:val="00427CD0"/>
    <w:rsid w:val="0043653C"/>
    <w:rsid w:val="00457C01"/>
    <w:rsid w:val="0049771D"/>
    <w:rsid w:val="004B7B3A"/>
    <w:rsid w:val="00555892"/>
    <w:rsid w:val="005572D4"/>
    <w:rsid w:val="005A1C47"/>
    <w:rsid w:val="006A09C2"/>
    <w:rsid w:val="00741C7A"/>
    <w:rsid w:val="007449EA"/>
    <w:rsid w:val="00782401"/>
    <w:rsid w:val="007A31FC"/>
    <w:rsid w:val="007E5C62"/>
    <w:rsid w:val="007F12CA"/>
    <w:rsid w:val="008117E7"/>
    <w:rsid w:val="008548EA"/>
    <w:rsid w:val="008A48F6"/>
    <w:rsid w:val="00900052"/>
    <w:rsid w:val="0092775E"/>
    <w:rsid w:val="00965781"/>
    <w:rsid w:val="00982FCB"/>
    <w:rsid w:val="00A703DD"/>
    <w:rsid w:val="00AA526A"/>
    <w:rsid w:val="00AB3BB7"/>
    <w:rsid w:val="00B0617E"/>
    <w:rsid w:val="00B43768"/>
    <w:rsid w:val="00BC4D8A"/>
    <w:rsid w:val="00C52252"/>
    <w:rsid w:val="00D2564F"/>
    <w:rsid w:val="00EA27BE"/>
    <w:rsid w:val="00F23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27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7CD0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rsid w:val="00427CD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427CD0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27CD0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3B28F6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6">
    <w:name w:val="header"/>
    <w:basedOn w:val="a"/>
    <w:link w:val="Char1"/>
    <w:uiPriority w:val="99"/>
    <w:unhideWhenUsed/>
    <w:rsid w:val="00555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5589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27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7CD0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rsid w:val="00427CD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427CD0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27CD0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3B28F6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6">
    <w:name w:val="header"/>
    <w:basedOn w:val="a"/>
    <w:link w:val="Char1"/>
    <w:uiPriority w:val="99"/>
    <w:unhideWhenUsed/>
    <w:rsid w:val="00555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5589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252</Words>
  <Characters>1439</Characters>
  <Application>Microsoft Office Word</Application>
  <DocSecurity>0</DocSecurity>
  <Lines>11</Lines>
  <Paragraphs>3</Paragraphs>
  <ScaleCrop>false</ScaleCrop>
  <Company>微软中国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zhangjinb</dc:creator>
  <cp:lastModifiedBy>B1zhangjin</cp:lastModifiedBy>
  <cp:revision>2</cp:revision>
  <dcterms:created xsi:type="dcterms:W3CDTF">2016-01-22T08:00:00Z</dcterms:created>
  <dcterms:modified xsi:type="dcterms:W3CDTF">2016-01-22T08:00:00Z</dcterms:modified>
</cp:coreProperties>
</file>